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70"/>
      </w:tblGrid>
      <w:tr w:rsidR="00140290" w14:paraId="52D3572C" w14:textId="77777777">
        <w:trPr>
          <w:trHeight w:val="1881"/>
        </w:trPr>
        <w:tc>
          <w:tcPr>
            <w:tcW w:w="10070" w:type="dxa"/>
          </w:tcPr>
          <w:p w14:paraId="4B9FF6FE" w14:textId="77777777" w:rsidR="00140290" w:rsidRDefault="00631A2E">
            <w:pPr>
              <w:tabs>
                <w:tab w:val="left" w:pos="432"/>
                <w:tab w:val="left" w:pos="864"/>
              </w:tabs>
              <w:jc w:val="center"/>
            </w:pPr>
            <w:r>
              <w:rPr>
                <w:noProof/>
              </w:rPr>
              <w:drawing>
                <wp:inline distT="0" distB="0" distL="0" distR="0" wp14:anchorId="5F287764" wp14:editId="2E792387">
                  <wp:extent cx="2651760" cy="1091010"/>
                  <wp:effectExtent l="0" t="0" r="0" b="0"/>
                  <wp:docPr id="1" name="Picture 1" descr="Logo for Garden City, CO &quot;Founded in August 1938&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51760" cy="1091010"/>
                          </a:xfrm>
                          <a:prstGeom prst="rect">
                            <a:avLst/>
                          </a:prstGeom>
                        </pic:spPr>
                      </pic:pic>
                    </a:graphicData>
                  </a:graphic>
                </wp:inline>
              </w:drawing>
            </w:r>
          </w:p>
        </w:tc>
      </w:tr>
      <w:tr w:rsidR="00140290" w14:paraId="4DE1B8AB" w14:textId="77777777">
        <w:tc>
          <w:tcPr>
            <w:tcW w:w="10070" w:type="dxa"/>
          </w:tcPr>
          <w:p w14:paraId="10C41837" w14:textId="77777777" w:rsidR="00140290" w:rsidRDefault="00631A2E">
            <w:pPr>
              <w:tabs>
                <w:tab w:val="left" w:pos="432"/>
                <w:tab w:val="left" w:pos="864"/>
              </w:tabs>
              <w:spacing w:after="60"/>
              <w:jc w:val="center"/>
              <w:rPr>
                <w:b/>
                <w:sz w:val="28"/>
                <w:szCs w:val="28"/>
              </w:rPr>
            </w:pPr>
            <w:bookmarkStart w:id="0" w:name="apMeetingName"/>
            <w:r>
              <w:rPr>
                <w:b/>
                <w:sz w:val="28"/>
                <w:szCs w:val="28"/>
              </w:rPr>
              <w:t>Board of Trustees Regular Meeting</w:t>
            </w:r>
            <w:bookmarkEnd w:id="0"/>
            <w:r>
              <w:rPr>
                <w:b/>
                <w:sz w:val="28"/>
                <w:szCs w:val="28"/>
              </w:rPr>
              <w:t xml:space="preserve"> </w:t>
            </w:r>
            <w:bookmarkStart w:id="1" w:name="apOutputType"/>
            <w:r>
              <w:rPr>
                <w:b/>
                <w:sz w:val="28"/>
                <w:szCs w:val="28"/>
              </w:rPr>
              <w:t>Minutes</w:t>
            </w:r>
            <w:bookmarkEnd w:id="1"/>
          </w:p>
        </w:tc>
      </w:tr>
      <w:tr w:rsidR="00140290" w14:paraId="3F3EF28B" w14:textId="77777777">
        <w:tc>
          <w:tcPr>
            <w:tcW w:w="10070" w:type="dxa"/>
          </w:tcPr>
          <w:p w14:paraId="677644EC" w14:textId="77777777" w:rsidR="00140290" w:rsidRDefault="00631A2E">
            <w:pPr>
              <w:tabs>
                <w:tab w:val="left" w:pos="432"/>
                <w:tab w:val="left" w:pos="864"/>
              </w:tabs>
              <w:spacing w:after="60"/>
              <w:jc w:val="center"/>
              <w:rPr>
                <w:b/>
              </w:rPr>
            </w:pPr>
            <w:bookmarkStart w:id="2" w:name="apMeetingDate"/>
            <w:r>
              <w:rPr>
                <w:b/>
              </w:rPr>
              <w:t xml:space="preserve">September 03, </w:t>
            </w:r>
            <w:proofErr w:type="gramStart"/>
            <w:r>
              <w:rPr>
                <w:b/>
              </w:rPr>
              <w:t>2024</w:t>
            </w:r>
            <w:bookmarkEnd w:id="2"/>
            <w:proofErr w:type="gramEnd"/>
            <w:r>
              <w:rPr>
                <w:b/>
              </w:rPr>
              <w:t xml:space="preserve"> at </w:t>
            </w:r>
            <w:bookmarkStart w:id="3" w:name="apMeetingTime"/>
            <w:r>
              <w:rPr>
                <w:b/>
              </w:rPr>
              <w:t>5:30 PM</w:t>
            </w:r>
            <w:bookmarkEnd w:id="3"/>
          </w:p>
        </w:tc>
      </w:tr>
      <w:tr w:rsidR="00140290" w14:paraId="23688220" w14:textId="77777777">
        <w:trPr>
          <w:trHeight w:val="396"/>
        </w:trPr>
        <w:tc>
          <w:tcPr>
            <w:tcW w:w="10070" w:type="dxa"/>
            <w:tcBorders>
              <w:bottom w:val="single" w:sz="12" w:space="0" w:color="auto"/>
            </w:tcBorders>
          </w:tcPr>
          <w:p w14:paraId="6CEB8C0B" w14:textId="77777777" w:rsidR="00140290" w:rsidRDefault="00631A2E">
            <w:pPr>
              <w:tabs>
                <w:tab w:val="left" w:pos="432"/>
                <w:tab w:val="left" w:pos="864"/>
              </w:tabs>
              <w:spacing w:after="60"/>
              <w:jc w:val="center"/>
              <w:rPr>
                <w:b/>
              </w:rPr>
            </w:pPr>
            <w:bookmarkStart w:id="4" w:name="apMeetingVenue"/>
            <w:r>
              <w:rPr>
                <w:b/>
              </w:rPr>
              <w:t>Town Hall - 621 27th Street Road, Garden City, CO 80631</w:t>
            </w:r>
            <w:bookmarkEnd w:id="4"/>
          </w:p>
        </w:tc>
      </w:tr>
      <w:tr w:rsidR="00140290" w14:paraId="7FCEC3C4" w14:textId="77777777">
        <w:trPr>
          <w:trHeight w:val="206"/>
        </w:trPr>
        <w:tc>
          <w:tcPr>
            <w:tcW w:w="10070" w:type="dxa"/>
            <w:tcBorders>
              <w:top w:val="single" w:sz="12" w:space="0" w:color="auto"/>
            </w:tcBorders>
          </w:tcPr>
          <w:p w14:paraId="7B54D07A" w14:textId="77777777" w:rsidR="00140290" w:rsidRDefault="00140290">
            <w:pPr>
              <w:tabs>
                <w:tab w:val="left" w:pos="432"/>
                <w:tab w:val="left" w:pos="864"/>
              </w:tabs>
            </w:pPr>
          </w:p>
        </w:tc>
      </w:tr>
    </w:tbl>
    <w:p w14:paraId="340D55D3" w14:textId="7611BC7B" w:rsidR="009B2428" w:rsidRDefault="009B2428">
      <w:pPr>
        <w:rPr>
          <w:rFonts w:eastAsia="Arial" w:cs="Arial"/>
          <w:b/>
          <w:bCs/>
        </w:rPr>
      </w:pPr>
      <w:bookmarkStart w:id="5" w:name="apAgenda"/>
      <w:r w:rsidRPr="009B2428">
        <w:rPr>
          <w:rFonts w:eastAsia="Arial" w:cs="Arial"/>
          <w:b/>
          <w:bCs/>
        </w:rPr>
        <w:t>Mayor Fil Archuleta and trustees Tim Costello, Alex Lopez, Leigh Sorensen, Katherine Rodriguez, Sam Parsons, and Gary Sorensen were present. Staff present: Town Administrator Cheryl Campbell</w:t>
      </w:r>
      <w:r>
        <w:rPr>
          <w:rFonts w:eastAsia="Arial" w:cs="Arial"/>
          <w:b/>
          <w:bCs/>
        </w:rPr>
        <w:t>, Deputy Clerk Lindsay Shoemaker, Public Works Director Brett Bloom</w:t>
      </w:r>
      <w:r w:rsidRPr="009B2428">
        <w:rPr>
          <w:rFonts w:eastAsia="Arial" w:cs="Arial"/>
          <w:b/>
          <w:bCs/>
        </w:rPr>
        <w:t xml:space="preserve"> and Town Attorney Amy C. Penfold</w:t>
      </w:r>
      <w:r>
        <w:rPr>
          <w:rFonts w:eastAsia="Arial" w:cs="Arial"/>
          <w:b/>
          <w:bCs/>
        </w:rPr>
        <w:t xml:space="preserve">. Mckenzie Gregg from the White Horse was present. </w:t>
      </w:r>
    </w:p>
    <w:p w14:paraId="2DCEFD6C" w14:textId="77777777" w:rsidR="009B2428" w:rsidRDefault="009B2428">
      <w:pPr>
        <w:rPr>
          <w:rFonts w:eastAsia="Arial" w:cs="Arial"/>
          <w:b/>
          <w:bCs/>
        </w:rPr>
      </w:pPr>
    </w:p>
    <w:p w14:paraId="3A392253" w14:textId="3A679D61" w:rsidR="00140290" w:rsidRDefault="00631A2E">
      <w:pPr>
        <w:rPr>
          <w:rFonts w:eastAsia="Arial" w:cs="Arial"/>
        </w:rPr>
      </w:pPr>
      <w:r>
        <w:rPr>
          <w:rFonts w:eastAsia="Arial" w:cs="Arial"/>
          <w:b/>
          <w:bCs/>
        </w:rPr>
        <w:t>The Board will consider and may act on the following items:</w:t>
      </w:r>
    </w:p>
    <w:p w14:paraId="3CE6A830" w14:textId="77777777" w:rsidR="00140290" w:rsidRDefault="00631A2E">
      <w:pPr>
        <w:ind w:left="432" w:hanging="432"/>
        <w:rPr>
          <w:rFonts w:eastAsia="Arial" w:cs="Arial"/>
        </w:rPr>
      </w:pPr>
      <w:r>
        <w:rPr>
          <w:rFonts w:eastAsia="Arial" w:cs="Arial"/>
          <w:b/>
        </w:rPr>
        <w:t>1.</w:t>
      </w:r>
      <w:r>
        <w:rPr>
          <w:rFonts w:eastAsia="Arial" w:cs="Arial"/>
        </w:rPr>
        <w:tab/>
      </w:r>
      <w:r>
        <w:rPr>
          <w:rFonts w:eastAsia="Arial" w:cs="Arial"/>
          <w:b/>
          <w:bCs/>
        </w:rPr>
        <w:t>Call to Order</w:t>
      </w:r>
    </w:p>
    <w:p w14:paraId="77CF11B3" w14:textId="77777777" w:rsidR="00140290" w:rsidRDefault="00631A2E">
      <w:pPr>
        <w:ind w:left="432" w:hanging="432"/>
        <w:rPr>
          <w:rFonts w:eastAsia="Arial" w:cs="Arial"/>
        </w:rPr>
      </w:pPr>
      <w:r>
        <w:rPr>
          <w:rFonts w:eastAsia="Arial" w:cs="Arial"/>
          <w:b/>
        </w:rPr>
        <w:t>2.</w:t>
      </w:r>
      <w:r>
        <w:rPr>
          <w:rFonts w:eastAsia="Arial" w:cs="Arial"/>
        </w:rPr>
        <w:tab/>
      </w:r>
      <w:r>
        <w:rPr>
          <w:rFonts w:eastAsia="Arial" w:cs="Arial"/>
          <w:b/>
          <w:bCs/>
        </w:rPr>
        <w:t>Roll Call</w:t>
      </w:r>
    </w:p>
    <w:p w14:paraId="5DE6FF2E" w14:textId="77777777" w:rsidR="00140290" w:rsidRDefault="00631A2E">
      <w:pPr>
        <w:ind w:left="432" w:hanging="432"/>
        <w:rPr>
          <w:rFonts w:eastAsia="Arial" w:cs="Arial"/>
        </w:rPr>
      </w:pPr>
      <w:r>
        <w:rPr>
          <w:rFonts w:eastAsia="Arial" w:cs="Arial"/>
          <w:b/>
        </w:rPr>
        <w:t>3.</w:t>
      </w:r>
      <w:r>
        <w:rPr>
          <w:rFonts w:eastAsia="Arial" w:cs="Arial"/>
        </w:rPr>
        <w:tab/>
      </w:r>
      <w:r>
        <w:rPr>
          <w:rFonts w:eastAsia="Arial" w:cs="Arial"/>
          <w:b/>
          <w:bCs/>
        </w:rPr>
        <w:t>Consent Agenda</w:t>
      </w:r>
    </w:p>
    <w:p w14:paraId="01D86AFF" w14:textId="77777777" w:rsidR="00140290" w:rsidRDefault="00631A2E">
      <w:pPr>
        <w:ind w:left="864" w:hanging="432"/>
        <w:rPr>
          <w:rFonts w:eastAsia="Arial" w:cs="Arial"/>
        </w:rPr>
      </w:pPr>
      <w:r>
        <w:rPr>
          <w:rFonts w:eastAsia="Arial" w:cs="Arial"/>
        </w:rPr>
        <w:t>a.</w:t>
      </w:r>
      <w:r>
        <w:rPr>
          <w:rFonts w:eastAsia="Arial" w:cs="Arial"/>
        </w:rPr>
        <w:tab/>
        <w:t xml:space="preserve">Approve Minutes from August 20, </w:t>
      </w:r>
      <w:proofErr w:type="gramStart"/>
      <w:r>
        <w:rPr>
          <w:rFonts w:eastAsia="Arial" w:cs="Arial"/>
        </w:rPr>
        <w:t>2024</w:t>
      </w:r>
      <w:proofErr w:type="gramEnd"/>
      <w:r>
        <w:rPr>
          <w:rFonts w:eastAsia="Arial" w:cs="Arial"/>
        </w:rPr>
        <w:t xml:space="preserve"> Regular Meeting</w:t>
      </w:r>
    </w:p>
    <w:p w14:paraId="668D5F99" w14:textId="77777777" w:rsidR="00140290" w:rsidRDefault="00631A2E">
      <w:pPr>
        <w:ind w:left="864" w:hanging="432"/>
        <w:rPr>
          <w:rFonts w:eastAsia="Arial" w:cs="Arial"/>
        </w:rPr>
      </w:pPr>
      <w:r>
        <w:rPr>
          <w:rFonts w:eastAsia="Arial" w:cs="Arial"/>
        </w:rPr>
        <w:t>b.</w:t>
      </w:r>
      <w:r>
        <w:rPr>
          <w:rFonts w:eastAsia="Arial" w:cs="Arial"/>
        </w:rPr>
        <w:tab/>
        <w:t>Approve Bills Paid</w:t>
      </w:r>
    </w:p>
    <w:p w14:paraId="58995BCE" w14:textId="77777777" w:rsidR="00140290" w:rsidRDefault="00631A2E">
      <w:pPr>
        <w:ind w:left="864" w:hanging="432"/>
        <w:rPr>
          <w:rFonts w:eastAsia="Arial" w:cs="Arial"/>
        </w:rPr>
      </w:pPr>
      <w:r>
        <w:rPr>
          <w:rFonts w:eastAsia="Arial" w:cs="Arial"/>
        </w:rPr>
        <w:t>c.</w:t>
      </w:r>
      <w:r>
        <w:rPr>
          <w:rFonts w:eastAsia="Arial" w:cs="Arial"/>
        </w:rPr>
        <w:tab/>
        <w:t>Approve Bills to be Paid</w:t>
      </w:r>
    </w:p>
    <w:p w14:paraId="0E63DBE9" w14:textId="77777777" w:rsidR="00140290" w:rsidRDefault="00631A2E">
      <w:pPr>
        <w:ind w:left="864" w:hanging="432"/>
        <w:rPr>
          <w:rFonts w:eastAsia="Arial" w:cs="Arial"/>
        </w:rPr>
      </w:pPr>
      <w:r>
        <w:rPr>
          <w:rFonts w:eastAsia="Arial" w:cs="Arial"/>
        </w:rPr>
        <w:t>d.</w:t>
      </w:r>
      <w:r>
        <w:rPr>
          <w:rFonts w:eastAsia="Arial" w:cs="Arial"/>
        </w:rPr>
        <w:tab/>
        <w:t>Approve Schneider Paving invoice for pavement in the amount of $492,536.95 including 5% retention to be paid 30 days after publishing</w:t>
      </w:r>
    </w:p>
    <w:p w14:paraId="27F8269A" w14:textId="77777777" w:rsidR="00140290" w:rsidRDefault="00631A2E">
      <w:pPr>
        <w:ind w:left="864" w:hanging="432"/>
        <w:rPr>
          <w:rFonts w:eastAsia="Arial" w:cs="Arial"/>
        </w:rPr>
      </w:pPr>
      <w:r>
        <w:rPr>
          <w:rFonts w:eastAsia="Arial" w:cs="Arial"/>
        </w:rPr>
        <w:t>e.</w:t>
      </w:r>
      <w:r>
        <w:rPr>
          <w:rFonts w:eastAsia="Arial" w:cs="Arial"/>
        </w:rPr>
        <w:tab/>
        <w:t>Approve Schneider Paving invoice for concrete work in the amount of $64,765.00 including 5% retention to be paid 30 days after publishing</w:t>
      </w:r>
    </w:p>
    <w:p w14:paraId="75EDBB2F" w14:textId="77777777" w:rsidR="00140290" w:rsidRDefault="00631A2E">
      <w:pPr>
        <w:ind w:left="864" w:hanging="432"/>
        <w:rPr>
          <w:rFonts w:eastAsia="Arial" w:cs="Arial"/>
        </w:rPr>
      </w:pPr>
      <w:r>
        <w:rPr>
          <w:rFonts w:eastAsia="Arial" w:cs="Arial"/>
        </w:rPr>
        <w:t>f.</w:t>
      </w:r>
      <w:r>
        <w:rPr>
          <w:rFonts w:eastAsia="Arial" w:cs="Arial"/>
        </w:rPr>
        <w:tab/>
        <w:t>Approve Greeley Furnace Co invoice in the amount of $8,009.00 each</w:t>
      </w:r>
    </w:p>
    <w:p w14:paraId="3C32E0BA" w14:textId="77777777" w:rsidR="00140290" w:rsidRDefault="00631A2E" w:rsidP="004C6704">
      <w:pPr>
        <w:rPr>
          <w:rFonts w:eastAsia="Arial" w:cs="Arial"/>
        </w:rPr>
      </w:pPr>
      <w:r>
        <w:rPr>
          <w:rFonts w:eastAsia="Arial" w:cs="Arial"/>
        </w:rPr>
        <w:t>Motion made to approve the Consent Agenda items a. - f. by Trustee Lopez, Seconded by Trustee Rodriguez.</w:t>
      </w:r>
      <w:r>
        <w:rPr>
          <w:rFonts w:eastAsia="Arial" w:cs="Arial"/>
        </w:rPr>
        <w:br/>
        <w:t>Voting Yea: Mayor Archuleta, Trustee Lopez, Trustee Sorensen, Trustee Sorensen, Trustee Rodriguez, Trustee Parsons</w:t>
      </w:r>
    </w:p>
    <w:p w14:paraId="06E413B8" w14:textId="77777777" w:rsidR="00140290" w:rsidRDefault="00631A2E" w:rsidP="004C6704">
      <w:pPr>
        <w:rPr>
          <w:rFonts w:eastAsia="Arial" w:cs="Arial"/>
        </w:rPr>
      </w:pPr>
      <w:r>
        <w:rPr>
          <w:rFonts w:eastAsia="Arial" w:cs="Arial"/>
        </w:rPr>
        <w:t>Motion carried.</w:t>
      </w:r>
    </w:p>
    <w:p w14:paraId="2CFCC6F2" w14:textId="77777777" w:rsidR="004C6704" w:rsidRDefault="004C6704" w:rsidP="004C6704">
      <w:pPr>
        <w:rPr>
          <w:rFonts w:eastAsia="Arial" w:cs="Arial"/>
        </w:rPr>
      </w:pPr>
    </w:p>
    <w:p w14:paraId="76D52CA4" w14:textId="77777777" w:rsidR="00140290" w:rsidRDefault="00631A2E">
      <w:pPr>
        <w:ind w:left="432" w:hanging="432"/>
        <w:rPr>
          <w:rFonts w:eastAsia="Arial" w:cs="Arial"/>
        </w:rPr>
      </w:pPr>
      <w:r>
        <w:rPr>
          <w:rFonts w:eastAsia="Arial" w:cs="Arial"/>
          <w:b/>
        </w:rPr>
        <w:t>4.</w:t>
      </w:r>
      <w:r>
        <w:rPr>
          <w:rFonts w:eastAsia="Arial" w:cs="Arial"/>
        </w:rPr>
        <w:tab/>
      </w:r>
      <w:r>
        <w:rPr>
          <w:rFonts w:eastAsia="Arial" w:cs="Arial"/>
          <w:b/>
          <w:bCs/>
        </w:rPr>
        <w:t>Public Not on the Agenda Invited to be Heard</w:t>
      </w:r>
    </w:p>
    <w:p w14:paraId="6B1E959F" w14:textId="77777777" w:rsidR="00140290" w:rsidRDefault="00631A2E" w:rsidP="004C6704">
      <w:pPr>
        <w:rPr>
          <w:rFonts w:eastAsia="Arial" w:cs="Arial"/>
        </w:rPr>
      </w:pPr>
      <w:r>
        <w:rPr>
          <w:rFonts w:eastAsia="Arial" w:cs="Arial"/>
        </w:rPr>
        <w:t>None.</w:t>
      </w:r>
    </w:p>
    <w:p w14:paraId="79C52A67" w14:textId="77777777" w:rsidR="004C6704" w:rsidRDefault="004C6704" w:rsidP="004C6704">
      <w:pPr>
        <w:rPr>
          <w:rFonts w:eastAsia="Arial" w:cs="Arial"/>
        </w:rPr>
      </w:pPr>
    </w:p>
    <w:p w14:paraId="0F5EF352" w14:textId="77777777" w:rsidR="00140290" w:rsidRDefault="00631A2E">
      <w:pPr>
        <w:ind w:left="432" w:hanging="432"/>
        <w:rPr>
          <w:rFonts w:eastAsia="Arial" w:cs="Arial"/>
        </w:rPr>
      </w:pPr>
      <w:r>
        <w:rPr>
          <w:rFonts w:eastAsia="Arial" w:cs="Arial"/>
          <w:b/>
        </w:rPr>
        <w:t>5.</w:t>
      </w:r>
      <w:r>
        <w:rPr>
          <w:rFonts w:eastAsia="Arial" w:cs="Arial"/>
        </w:rPr>
        <w:tab/>
      </w:r>
      <w:r>
        <w:rPr>
          <w:rFonts w:eastAsia="Arial" w:cs="Arial"/>
          <w:b/>
          <w:bCs/>
        </w:rPr>
        <w:t>White Horse Inn Report of Changes Application</w:t>
      </w:r>
    </w:p>
    <w:p w14:paraId="48A93C52" w14:textId="7868EADB" w:rsidR="00140290" w:rsidRDefault="00631A2E" w:rsidP="004C6704">
      <w:pPr>
        <w:rPr>
          <w:rFonts w:eastAsia="Arial" w:cs="Arial"/>
        </w:rPr>
      </w:pPr>
      <w:r>
        <w:rPr>
          <w:rFonts w:eastAsia="Arial" w:cs="Arial"/>
        </w:rPr>
        <w:t>Mackenzie Grey addressed the Board. </w:t>
      </w:r>
    </w:p>
    <w:p w14:paraId="1F7C0416" w14:textId="77777777" w:rsidR="00140290" w:rsidRDefault="00631A2E" w:rsidP="004C6704">
      <w:pPr>
        <w:rPr>
          <w:rFonts w:eastAsia="Arial" w:cs="Arial"/>
        </w:rPr>
      </w:pPr>
      <w:r>
        <w:rPr>
          <w:rFonts w:eastAsia="Arial" w:cs="Arial"/>
        </w:rPr>
        <w:t>Motion made to approve the White Horse Inn Permit Application and Report of Changes, Change of Registered Manager by Trustee Lopez, Seconded by Trustee Parsons.</w:t>
      </w:r>
      <w:r>
        <w:rPr>
          <w:rFonts w:eastAsia="Arial" w:cs="Arial"/>
        </w:rPr>
        <w:br/>
        <w:t>Voting Yea: Mayor Archuleta, Trustee Lopez, Trustee Sorensen, Trustee Sorensen, Trustee Rodriguez, Trustee Parsons</w:t>
      </w:r>
    </w:p>
    <w:p w14:paraId="73B581DA" w14:textId="77777777" w:rsidR="00140290" w:rsidRDefault="00631A2E" w:rsidP="004C6704">
      <w:pPr>
        <w:rPr>
          <w:rFonts w:eastAsia="Arial" w:cs="Arial"/>
        </w:rPr>
      </w:pPr>
      <w:r>
        <w:rPr>
          <w:rFonts w:eastAsia="Arial" w:cs="Arial"/>
        </w:rPr>
        <w:t>6 Aye. 0 Nay. Motion carried.</w:t>
      </w:r>
    </w:p>
    <w:p w14:paraId="15437B70" w14:textId="3B4BF29E" w:rsidR="00140290" w:rsidRPr="004C6704" w:rsidRDefault="00631A2E" w:rsidP="004C6704">
      <w:pPr>
        <w:pStyle w:val="ListParagraph"/>
        <w:numPr>
          <w:ilvl w:val="0"/>
          <w:numId w:val="4"/>
        </w:numPr>
        <w:rPr>
          <w:rFonts w:eastAsia="Arial" w:cs="Arial"/>
        </w:rPr>
      </w:pPr>
      <w:r w:rsidRPr="004C6704">
        <w:rPr>
          <w:rFonts w:eastAsia="Arial" w:cs="Arial"/>
        </w:rPr>
        <w:t>White Horse Applicati</w:t>
      </w:r>
      <w:r w:rsidR="004C6704" w:rsidRPr="004C6704">
        <w:rPr>
          <w:rFonts w:eastAsia="Arial" w:cs="Arial"/>
        </w:rPr>
        <w:t>on</w:t>
      </w:r>
    </w:p>
    <w:p w14:paraId="05D44446" w14:textId="77777777" w:rsidR="004C6704" w:rsidRPr="004C6704" w:rsidRDefault="004C6704" w:rsidP="004C6704">
      <w:pPr>
        <w:rPr>
          <w:rFonts w:eastAsia="Arial" w:cs="Arial"/>
        </w:rPr>
      </w:pPr>
    </w:p>
    <w:p w14:paraId="58E33940" w14:textId="77777777" w:rsidR="00140290" w:rsidRDefault="00631A2E">
      <w:pPr>
        <w:ind w:left="432" w:hanging="432"/>
        <w:rPr>
          <w:rFonts w:eastAsia="Arial" w:cs="Arial"/>
        </w:rPr>
      </w:pPr>
      <w:r>
        <w:rPr>
          <w:rFonts w:eastAsia="Arial" w:cs="Arial"/>
          <w:b/>
        </w:rPr>
        <w:lastRenderedPageBreak/>
        <w:t>6.</w:t>
      </w:r>
      <w:r>
        <w:rPr>
          <w:rFonts w:eastAsia="Arial" w:cs="Arial"/>
        </w:rPr>
        <w:tab/>
      </w:r>
      <w:r>
        <w:rPr>
          <w:rFonts w:eastAsia="Arial" w:cs="Arial"/>
          <w:b/>
          <w:bCs/>
        </w:rPr>
        <w:t>Consider 9th Avenue Apartment Water Rebate Program Application</w:t>
      </w:r>
    </w:p>
    <w:p w14:paraId="2018239E" w14:textId="77777777" w:rsidR="00140290" w:rsidRDefault="00631A2E" w:rsidP="004C6704">
      <w:pPr>
        <w:rPr>
          <w:rFonts w:eastAsia="Arial" w:cs="Arial"/>
        </w:rPr>
      </w:pPr>
      <w:r>
        <w:rPr>
          <w:rFonts w:eastAsia="Arial" w:cs="Arial"/>
        </w:rPr>
        <w:t xml:space="preserve">The Board discussed the history of the Apartments and what has been done in the past. They decided to maintain what the rules state on the application. Rule #2: Multi-Family units may qualify for one rebate unless there are multiple </w:t>
      </w:r>
      <w:proofErr w:type="gramStart"/>
      <w:r>
        <w:rPr>
          <w:rFonts w:eastAsia="Arial" w:cs="Arial"/>
        </w:rPr>
        <w:t>owner</w:t>
      </w:r>
      <w:proofErr w:type="gramEnd"/>
      <w:r>
        <w:rPr>
          <w:rFonts w:eastAsia="Arial" w:cs="Arial"/>
        </w:rPr>
        <w:t>. </w:t>
      </w:r>
    </w:p>
    <w:p w14:paraId="591B364B" w14:textId="77777777" w:rsidR="00140290" w:rsidRDefault="00631A2E" w:rsidP="004C6704">
      <w:pPr>
        <w:rPr>
          <w:rFonts w:eastAsia="Arial" w:cs="Arial"/>
        </w:rPr>
      </w:pPr>
      <w:r>
        <w:rPr>
          <w:rFonts w:eastAsia="Arial" w:cs="Arial"/>
        </w:rPr>
        <w:t>Motion made to maintain the rules in the water rebate program application as stated in Rule #2 by Trustee Lopez, Seconded by Trustee Rodriguez.</w:t>
      </w:r>
      <w:r>
        <w:rPr>
          <w:rFonts w:eastAsia="Arial" w:cs="Arial"/>
        </w:rPr>
        <w:br/>
        <w:t>Voting Yea: Mayor Archuleta, Trustee Lopez, Trustee Sorensen, Trustee Sorensen, Trustee Rodriguez, Trustee Parsons</w:t>
      </w:r>
    </w:p>
    <w:p w14:paraId="03FEC98B" w14:textId="77777777" w:rsidR="00140290" w:rsidRDefault="00631A2E" w:rsidP="004C6704">
      <w:pPr>
        <w:rPr>
          <w:rFonts w:eastAsia="Arial" w:cs="Arial"/>
        </w:rPr>
      </w:pPr>
      <w:r>
        <w:rPr>
          <w:rFonts w:eastAsia="Arial" w:cs="Arial"/>
        </w:rPr>
        <w:t xml:space="preserve">6 Aye. 0 Nay. Motion carried. </w:t>
      </w:r>
    </w:p>
    <w:p w14:paraId="60869B5B" w14:textId="67AC977E" w:rsidR="00140290" w:rsidRPr="004C6704" w:rsidRDefault="00631A2E" w:rsidP="004C6704">
      <w:pPr>
        <w:pStyle w:val="ListParagraph"/>
        <w:numPr>
          <w:ilvl w:val="0"/>
          <w:numId w:val="5"/>
        </w:numPr>
        <w:rPr>
          <w:rFonts w:eastAsia="Arial" w:cs="Arial"/>
        </w:rPr>
      </w:pPr>
      <w:r w:rsidRPr="004C6704">
        <w:rPr>
          <w:rFonts w:eastAsia="Arial" w:cs="Arial"/>
        </w:rPr>
        <w:t>9th Avenue Application</w:t>
      </w:r>
    </w:p>
    <w:p w14:paraId="79525C51" w14:textId="77777777" w:rsidR="004C6704" w:rsidRPr="004C6704" w:rsidRDefault="004C6704" w:rsidP="004C6704">
      <w:pPr>
        <w:rPr>
          <w:rFonts w:eastAsia="Arial" w:cs="Arial"/>
        </w:rPr>
      </w:pPr>
    </w:p>
    <w:p w14:paraId="2702E54D" w14:textId="77777777" w:rsidR="00140290" w:rsidRDefault="00631A2E">
      <w:pPr>
        <w:ind w:left="432" w:hanging="432"/>
        <w:rPr>
          <w:rFonts w:eastAsia="Arial" w:cs="Arial"/>
        </w:rPr>
      </w:pPr>
      <w:r>
        <w:rPr>
          <w:rFonts w:eastAsia="Arial" w:cs="Arial"/>
          <w:b/>
        </w:rPr>
        <w:t>7.</w:t>
      </w:r>
      <w:r>
        <w:rPr>
          <w:rFonts w:eastAsia="Arial" w:cs="Arial"/>
        </w:rPr>
        <w:tab/>
      </w:r>
      <w:r>
        <w:rPr>
          <w:rFonts w:eastAsia="Arial" w:cs="Arial"/>
          <w:b/>
          <w:bCs/>
        </w:rPr>
        <w:t>Consider donation to Weld County Bears Pop Warner Non-Profit Organization</w:t>
      </w:r>
    </w:p>
    <w:p w14:paraId="35237C63" w14:textId="7DDD27A4" w:rsidR="00140290" w:rsidRDefault="00631A2E" w:rsidP="004C6704">
      <w:pPr>
        <w:rPr>
          <w:rFonts w:eastAsia="Arial" w:cs="Arial"/>
        </w:rPr>
      </w:pPr>
      <w:r>
        <w:rPr>
          <w:rFonts w:eastAsia="Arial" w:cs="Arial"/>
        </w:rPr>
        <w:t>Motion made to approve the donation to Weld County Bears Pop Warner Non-Profit Organization in the amount of $250.00 by Trustee</w:t>
      </w:r>
      <w:r w:rsidR="009841AA">
        <w:rPr>
          <w:rFonts w:eastAsia="Arial" w:cs="Arial"/>
        </w:rPr>
        <w:t xml:space="preserve"> Leigh</w:t>
      </w:r>
      <w:r>
        <w:rPr>
          <w:rFonts w:eastAsia="Arial" w:cs="Arial"/>
        </w:rPr>
        <w:t xml:space="preserve"> Sorensen, Seconded by Trustee Rodriguez.</w:t>
      </w:r>
      <w:r>
        <w:rPr>
          <w:rFonts w:eastAsia="Arial" w:cs="Arial"/>
        </w:rPr>
        <w:br/>
        <w:t>Voting Yea: Mayor Archuleta, Trustee Lopez, Trustee Sorensen, Trustee Sorensen, Trustee Rodriguez, Trustee Parsons</w:t>
      </w:r>
    </w:p>
    <w:p w14:paraId="2D67AB65" w14:textId="77777777" w:rsidR="00140290" w:rsidRDefault="00631A2E" w:rsidP="004C6704">
      <w:pPr>
        <w:rPr>
          <w:rFonts w:eastAsia="Arial" w:cs="Arial"/>
        </w:rPr>
      </w:pPr>
      <w:r>
        <w:rPr>
          <w:rFonts w:eastAsia="Arial" w:cs="Arial"/>
        </w:rPr>
        <w:t xml:space="preserve">6 Aye. 0 Nay. Motion carried. </w:t>
      </w:r>
    </w:p>
    <w:p w14:paraId="7D271BD4" w14:textId="74FB617D" w:rsidR="00140290" w:rsidRPr="004C6704" w:rsidRDefault="00631A2E" w:rsidP="004C6704">
      <w:pPr>
        <w:pStyle w:val="ListParagraph"/>
        <w:numPr>
          <w:ilvl w:val="0"/>
          <w:numId w:val="6"/>
        </w:numPr>
        <w:rPr>
          <w:rFonts w:eastAsia="Arial" w:cs="Arial"/>
        </w:rPr>
      </w:pPr>
      <w:r w:rsidRPr="004C6704">
        <w:rPr>
          <w:rFonts w:eastAsia="Arial" w:cs="Arial"/>
        </w:rPr>
        <w:t>Donation form</w:t>
      </w:r>
    </w:p>
    <w:p w14:paraId="200B8509" w14:textId="77777777" w:rsidR="004C6704" w:rsidRPr="004C6704" w:rsidRDefault="004C6704" w:rsidP="004C6704">
      <w:pPr>
        <w:rPr>
          <w:rFonts w:eastAsia="Arial" w:cs="Arial"/>
        </w:rPr>
      </w:pPr>
    </w:p>
    <w:p w14:paraId="6063818F" w14:textId="77777777" w:rsidR="00140290" w:rsidRDefault="00631A2E">
      <w:pPr>
        <w:ind w:left="432" w:hanging="432"/>
        <w:rPr>
          <w:rFonts w:eastAsia="Arial" w:cs="Arial"/>
        </w:rPr>
      </w:pPr>
      <w:r>
        <w:rPr>
          <w:rFonts w:eastAsia="Arial" w:cs="Arial"/>
          <w:b/>
        </w:rPr>
        <w:t>8.</w:t>
      </w:r>
      <w:r>
        <w:rPr>
          <w:rFonts w:eastAsia="Arial" w:cs="Arial"/>
        </w:rPr>
        <w:tab/>
      </w:r>
      <w:r>
        <w:rPr>
          <w:rFonts w:eastAsia="Arial" w:cs="Arial"/>
          <w:b/>
          <w:bCs/>
        </w:rPr>
        <w:t>Consider attendance to the CML District 2 Fall Meeting on Wednesday, September 18, 2024</w:t>
      </w:r>
    </w:p>
    <w:p w14:paraId="646E3A5E" w14:textId="77777777" w:rsidR="00140290" w:rsidRDefault="00631A2E" w:rsidP="004C6704">
      <w:pPr>
        <w:rPr>
          <w:rFonts w:eastAsia="Arial" w:cs="Arial"/>
        </w:rPr>
      </w:pPr>
      <w:r>
        <w:rPr>
          <w:rFonts w:eastAsia="Arial" w:cs="Arial"/>
        </w:rPr>
        <w:t>The Mayor RSVP'd for himself and Lonelle Archuleta. </w:t>
      </w:r>
    </w:p>
    <w:p w14:paraId="73C205CE" w14:textId="77777777" w:rsidR="00140290" w:rsidRDefault="00631A2E" w:rsidP="004C6704">
      <w:pPr>
        <w:rPr>
          <w:rFonts w:eastAsia="Arial" w:cs="Arial"/>
        </w:rPr>
      </w:pPr>
      <w:r>
        <w:rPr>
          <w:rFonts w:eastAsia="Arial" w:cs="Arial"/>
        </w:rPr>
        <w:t xml:space="preserve">Motion made to approve attendance to the CML District 2 Fall Meeting on Wednesday, September 18, </w:t>
      </w:r>
      <w:proofErr w:type="gramStart"/>
      <w:r>
        <w:rPr>
          <w:rFonts w:eastAsia="Arial" w:cs="Arial"/>
        </w:rPr>
        <w:t>2024</w:t>
      </w:r>
      <w:proofErr w:type="gramEnd"/>
      <w:r>
        <w:rPr>
          <w:rFonts w:eastAsia="Arial" w:cs="Arial"/>
        </w:rPr>
        <w:t xml:space="preserve"> for two at the cost of $60.00 by Trustee Leigh Sorensen, Seconded by Trustee Rodriguez.</w:t>
      </w:r>
      <w:r>
        <w:rPr>
          <w:rFonts w:eastAsia="Arial" w:cs="Arial"/>
        </w:rPr>
        <w:br/>
        <w:t>Voting Yea: Mayor Archuleta, Trustee Lopez, Trustee Sorensen, Trustee Sorensen, Trustee Rodriguez, Trustee Parsons</w:t>
      </w:r>
    </w:p>
    <w:p w14:paraId="7565B1FC" w14:textId="77777777" w:rsidR="00140290" w:rsidRDefault="00631A2E" w:rsidP="004C6704">
      <w:pPr>
        <w:rPr>
          <w:rFonts w:eastAsia="Arial" w:cs="Arial"/>
        </w:rPr>
      </w:pPr>
      <w:r>
        <w:rPr>
          <w:rFonts w:eastAsia="Arial" w:cs="Arial"/>
        </w:rPr>
        <w:t xml:space="preserve">6 Aye. 0 Nay. Motion carried. </w:t>
      </w:r>
    </w:p>
    <w:p w14:paraId="6718C547" w14:textId="458A39BC" w:rsidR="004C6704" w:rsidRDefault="00631A2E" w:rsidP="004C6704">
      <w:pPr>
        <w:pStyle w:val="ListParagraph"/>
        <w:numPr>
          <w:ilvl w:val="0"/>
          <w:numId w:val="3"/>
        </w:numPr>
        <w:rPr>
          <w:rFonts w:eastAsia="Arial" w:cs="Arial"/>
        </w:rPr>
      </w:pPr>
      <w:r w:rsidRPr="004C6704">
        <w:rPr>
          <w:rFonts w:eastAsia="Arial" w:cs="Arial"/>
        </w:rPr>
        <w:t>CML Invitation</w:t>
      </w:r>
    </w:p>
    <w:p w14:paraId="3D8CF2F9" w14:textId="77777777" w:rsidR="004C6704" w:rsidRPr="004C6704" w:rsidRDefault="004C6704" w:rsidP="004C6704">
      <w:pPr>
        <w:rPr>
          <w:rFonts w:eastAsia="Arial" w:cs="Arial"/>
        </w:rPr>
      </w:pPr>
    </w:p>
    <w:p w14:paraId="5242C7D4" w14:textId="77777777" w:rsidR="00140290" w:rsidRDefault="00631A2E">
      <w:pPr>
        <w:ind w:left="432" w:hanging="432"/>
        <w:rPr>
          <w:rFonts w:eastAsia="Arial" w:cs="Arial"/>
        </w:rPr>
      </w:pPr>
      <w:r>
        <w:rPr>
          <w:rFonts w:eastAsia="Arial" w:cs="Arial"/>
          <w:b/>
        </w:rPr>
        <w:t>9.</w:t>
      </w:r>
      <w:r>
        <w:rPr>
          <w:rFonts w:eastAsia="Arial" w:cs="Arial"/>
        </w:rPr>
        <w:tab/>
      </w:r>
      <w:r>
        <w:rPr>
          <w:rFonts w:eastAsia="Arial" w:cs="Arial"/>
          <w:b/>
          <w:bCs/>
        </w:rPr>
        <w:t>Consider Engineering Proposal</w:t>
      </w:r>
    </w:p>
    <w:p w14:paraId="66F8EAD4" w14:textId="5D524ABF" w:rsidR="00140290" w:rsidRDefault="00631A2E" w:rsidP="004C6704">
      <w:pPr>
        <w:rPr>
          <w:rFonts w:eastAsia="Arial" w:cs="Arial"/>
        </w:rPr>
      </w:pPr>
      <w:r>
        <w:rPr>
          <w:rFonts w:eastAsia="Arial" w:cs="Arial"/>
        </w:rPr>
        <w:t>Motion made to approve the EPS Group Northern Engineering proposal by Trustee Parsons,</w:t>
      </w:r>
      <w:r w:rsidR="004C6704">
        <w:rPr>
          <w:rFonts w:eastAsia="Arial" w:cs="Arial"/>
        </w:rPr>
        <w:t xml:space="preserve"> </w:t>
      </w:r>
      <w:r>
        <w:rPr>
          <w:rFonts w:eastAsia="Arial" w:cs="Arial"/>
        </w:rPr>
        <w:t>Seconded by Trustee Leigh Sorensen.</w:t>
      </w:r>
      <w:r>
        <w:rPr>
          <w:rFonts w:eastAsia="Arial" w:cs="Arial"/>
        </w:rPr>
        <w:br/>
        <w:t>Voting Yea: Mayor Archuleta, Trustee Lopez, Trustee Sorensen, Trustee Sorensen, Trustee Rodriguez, Trustee Parsons</w:t>
      </w:r>
    </w:p>
    <w:p w14:paraId="7655A68C" w14:textId="77777777" w:rsidR="00140290" w:rsidRDefault="00631A2E" w:rsidP="004C6704">
      <w:pPr>
        <w:rPr>
          <w:rFonts w:eastAsia="Arial" w:cs="Arial"/>
        </w:rPr>
      </w:pPr>
      <w:r>
        <w:rPr>
          <w:rFonts w:eastAsia="Arial" w:cs="Arial"/>
        </w:rPr>
        <w:t xml:space="preserve">6 Aye. 0 Nay. Motion carried. </w:t>
      </w:r>
    </w:p>
    <w:p w14:paraId="4EE33967" w14:textId="77777777" w:rsidR="00140290" w:rsidRDefault="00631A2E">
      <w:pPr>
        <w:ind w:left="864" w:hanging="432"/>
        <w:rPr>
          <w:rFonts w:eastAsia="Arial" w:cs="Arial"/>
        </w:rPr>
      </w:pPr>
      <w:r>
        <w:rPr>
          <w:rFonts w:eastAsia="Arial" w:cs="Arial"/>
        </w:rPr>
        <w:t>a.</w:t>
      </w:r>
      <w:r>
        <w:rPr>
          <w:rFonts w:eastAsia="Arial" w:cs="Arial"/>
        </w:rPr>
        <w:tab/>
        <w:t>Baseline Engineering Proposal</w:t>
      </w:r>
    </w:p>
    <w:p w14:paraId="7E1DF7A9" w14:textId="77777777" w:rsidR="00140290" w:rsidRDefault="00631A2E">
      <w:pPr>
        <w:ind w:left="864" w:hanging="432"/>
        <w:rPr>
          <w:rFonts w:eastAsia="Arial" w:cs="Arial"/>
        </w:rPr>
      </w:pPr>
      <w:r>
        <w:rPr>
          <w:rFonts w:eastAsia="Arial" w:cs="Arial"/>
        </w:rPr>
        <w:t>b.</w:t>
      </w:r>
      <w:r>
        <w:rPr>
          <w:rFonts w:eastAsia="Arial" w:cs="Arial"/>
        </w:rPr>
        <w:tab/>
        <w:t>EPS Group Inc proposal</w:t>
      </w:r>
    </w:p>
    <w:p w14:paraId="5778E644" w14:textId="77777777" w:rsidR="004C6704" w:rsidRDefault="004C6704">
      <w:pPr>
        <w:ind w:left="864" w:hanging="432"/>
        <w:rPr>
          <w:rFonts w:eastAsia="Arial" w:cs="Arial"/>
        </w:rPr>
      </w:pPr>
    </w:p>
    <w:p w14:paraId="5EB30707" w14:textId="77777777" w:rsidR="00140290" w:rsidRDefault="00631A2E">
      <w:pPr>
        <w:ind w:left="432" w:hanging="432"/>
        <w:rPr>
          <w:rFonts w:eastAsia="Arial" w:cs="Arial"/>
        </w:rPr>
      </w:pPr>
      <w:r>
        <w:rPr>
          <w:rFonts w:eastAsia="Arial" w:cs="Arial"/>
          <w:b/>
        </w:rPr>
        <w:t>10.</w:t>
      </w:r>
      <w:r>
        <w:rPr>
          <w:rFonts w:eastAsia="Arial" w:cs="Arial"/>
        </w:rPr>
        <w:tab/>
      </w:r>
      <w:r>
        <w:rPr>
          <w:rFonts w:eastAsia="Arial" w:cs="Arial"/>
          <w:b/>
          <w:bCs/>
        </w:rPr>
        <w:t>Christmas Party decisions</w:t>
      </w:r>
    </w:p>
    <w:p w14:paraId="15218278" w14:textId="77777777" w:rsidR="00140290" w:rsidRDefault="00631A2E" w:rsidP="004C6704">
      <w:pPr>
        <w:rPr>
          <w:rFonts w:eastAsia="Arial" w:cs="Arial"/>
        </w:rPr>
      </w:pPr>
      <w:r>
        <w:rPr>
          <w:rFonts w:eastAsia="Arial" w:cs="Arial"/>
        </w:rPr>
        <w:t>Motion made to approve Austin's at 6:00pm on December 6th, by Trustee Parsons, Seconded by Trustee Rodriguez.</w:t>
      </w:r>
      <w:r>
        <w:rPr>
          <w:rFonts w:eastAsia="Arial" w:cs="Arial"/>
        </w:rPr>
        <w:br/>
        <w:t>Voting Yea: Mayor Archuleta, Trustee Lopez, Trustee Sorensen, Trustee Sorensen, Trustee Rodriguez, Trustee Parsons</w:t>
      </w:r>
    </w:p>
    <w:p w14:paraId="4196F0CA" w14:textId="14FC9A7D" w:rsidR="00140290" w:rsidRDefault="00631A2E" w:rsidP="004C6704">
      <w:pPr>
        <w:rPr>
          <w:rFonts w:eastAsia="Arial" w:cs="Arial"/>
        </w:rPr>
      </w:pPr>
      <w:r>
        <w:rPr>
          <w:rFonts w:eastAsia="Arial" w:cs="Arial"/>
        </w:rPr>
        <w:t>6 Aye. 0 Nay. Motion carried.</w:t>
      </w:r>
    </w:p>
    <w:p w14:paraId="7CF7C184" w14:textId="77777777" w:rsidR="004C6704" w:rsidRDefault="004C6704" w:rsidP="004C6704">
      <w:pPr>
        <w:rPr>
          <w:rFonts w:eastAsia="Arial" w:cs="Arial"/>
        </w:rPr>
      </w:pPr>
    </w:p>
    <w:p w14:paraId="56A03BE4" w14:textId="77777777" w:rsidR="00140290" w:rsidRDefault="00631A2E">
      <w:pPr>
        <w:ind w:left="432" w:hanging="432"/>
        <w:rPr>
          <w:rFonts w:eastAsia="Arial" w:cs="Arial"/>
        </w:rPr>
      </w:pPr>
      <w:r>
        <w:rPr>
          <w:rFonts w:eastAsia="Arial" w:cs="Arial"/>
          <w:b/>
        </w:rPr>
        <w:t>11.</w:t>
      </w:r>
      <w:r>
        <w:rPr>
          <w:rFonts w:eastAsia="Arial" w:cs="Arial"/>
        </w:rPr>
        <w:tab/>
      </w:r>
      <w:r>
        <w:rPr>
          <w:rFonts w:eastAsia="Arial" w:cs="Arial"/>
          <w:b/>
          <w:bCs/>
        </w:rPr>
        <w:t>Staff Reports</w:t>
      </w:r>
    </w:p>
    <w:p w14:paraId="5C2670BE" w14:textId="77777777" w:rsidR="00140290" w:rsidRDefault="00631A2E">
      <w:pPr>
        <w:ind w:left="864" w:hanging="432"/>
        <w:rPr>
          <w:rFonts w:eastAsia="Arial" w:cs="Arial"/>
        </w:rPr>
      </w:pPr>
      <w:r>
        <w:rPr>
          <w:rFonts w:eastAsia="Arial" w:cs="Arial"/>
        </w:rPr>
        <w:t>a.</w:t>
      </w:r>
      <w:r>
        <w:rPr>
          <w:rFonts w:eastAsia="Arial" w:cs="Arial"/>
        </w:rPr>
        <w:tab/>
        <w:t>Town Administrator</w:t>
      </w:r>
    </w:p>
    <w:p w14:paraId="49C01DD6" w14:textId="1A9BF3EB" w:rsidR="00140290" w:rsidRDefault="00631A2E" w:rsidP="004C6704">
      <w:pPr>
        <w:rPr>
          <w:rFonts w:eastAsia="Arial" w:cs="Arial"/>
        </w:rPr>
      </w:pPr>
      <w:r>
        <w:rPr>
          <w:rFonts w:eastAsia="Arial" w:cs="Arial"/>
        </w:rPr>
        <w:lastRenderedPageBreak/>
        <w:t xml:space="preserve">Cheryl advised the Board Packets will now be online for the Board to see. The Memo's will still </w:t>
      </w:r>
      <w:r w:rsidR="00120392">
        <w:rPr>
          <w:rFonts w:eastAsia="Arial" w:cs="Arial"/>
        </w:rPr>
        <w:t>b</w:t>
      </w:r>
      <w:r>
        <w:rPr>
          <w:rFonts w:eastAsia="Arial" w:cs="Arial"/>
        </w:rPr>
        <w:t xml:space="preserve">e emailed to them in a separate email. The winner of the TV from Bootleggin' Days donated it back to the Town. Since Starbuds donated the funds for the door prizes, she will ask them how they want to proceed. </w:t>
      </w:r>
    </w:p>
    <w:p w14:paraId="6062AED3" w14:textId="77777777" w:rsidR="004C6704" w:rsidRDefault="004C6704" w:rsidP="004C6704">
      <w:pPr>
        <w:rPr>
          <w:rFonts w:eastAsia="Arial" w:cs="Arial"/>
        </w:rPr>
      </w:pPr>
    </w:p>
    <w:p w14:paraId="6A457B66" w14:textId="77777777" w:rsidR="00140290" w:rsidRDefault="00631A2E">
      <w:pPr>
        <w:ind w:left="864" w:hanging="432"/>
        <w:rPr>
          <w:rFonts w:eastAsia="Arial" w:cs="Arial"/>
        </w:rPr>
      </w:pPr>
      <w:r>
        <w:rPr>
          <w:rFonts w:eastAsia="Arial" w:cs="Arial"/>
        </w:rPr>
        <w:t>b.</w:t>
      </w:r>
      <w:r>
        <w:rPr>
          <w:rFonts w:eastAsia="Arial" w:cs="Arial"/>
        </w:rPr>
        <w:tab/>
        <w:t>Police Chief </w:t>
      </w:r>
    </w:p>
    <w:p w14:paraId="069BDE09" w14:textId="77777777" w:rsidR="00140290" w:rsidRDefault="00631A2E" w:rsidP="004C6704">
      <w:pPr>
        <w:rPr>
          <w:rFonts w:eastAsia="Arial" w:cs="Arial"/>
        </w:rPr>
      </w:pPr>
      <w:r>
        <w:rPr>
          <w:rFonts w:eastAsia="Arial" w:cs="Arial"/>
        </w:rPr>
        <w:t>The Police Chief was absent. </w:t>
      </w:r>
    </w:p>
    <w:p w14:paraId="6DF0EA7A" w14:textId="77777777" w:rsidR="004C6704" w:rsidRDefault="004C6704" w:rsidP="004C6704">
      <w:pPr>
        <w:rPr>
          <w:rFonts w:eastAsia="Arial" w:cs="Arial"/>
        </w:rPr>
      </w:pPr>
    </w:p>
    <w:p w14:paraId="24A1BAEA" w14:textId="77777777" w:rsidR="00140290" w:rsidRDefault="00631A2E">
      <w:pPr>
        <w:ind w:left="864" w:hanging="432"/>
        <w:rPr>
          <w:rFonts w:eastAsia="Arial" w:cs="Arial"/>
        </w:rPr>
      </w:pPr>
      <w:r>
        <w:rPr>
          <w:rFonts w:eastAsia="Arial" w:cs="Arial"/>
        </w:rPr>
        <w:t>c.</w:t>
      </w:r>
      <w:r>
        <w:rPr>
          <w:rFonts w:eastAsia="Arial" w:cs="Arial"/>
        </w:rPr>
        <w:tab/>
        <w:t>Public Works Director</w:t>
      </w:r>
    </w:p>
    <w:p w14:paraId="5E379283" w14:textId="77777777" w:rsidR="004C6704" w:rsidRDefault="00631A2E" w:rsidP="004C6704">
      <w:pPr>
        <w:rPr>
          <w:rFonts w:eastAsia="Arial" w:cs="Arial"/>
        </w:rPr>
      </w:pPr>
      <w:r>
        <w:rPr>
          <w:rFonts w:eastAsia="Arial" w:cs="Arial"/>
        </w:rPr>
        <w:t xml:space="preserve">Paving is finished. There are some areas that are going to be patched soon. Brett is communicating with Paradise Landscaping to redo the Community Gardens plans. </w:t>
      </w:r>
      <w:proofErr w:type="spellStart"/>
      <w:r>
        <w:rPr>
          <w:rFonts w:eastAsia="Arial" w:cs="Arial"/>
        </w:rPr>
        <w:t>Bootleggin</w:t>
      </w:r>
      <w:proofErr w:type="spellEnd"/>
      <w:r>
        <w:rPr>
          <w:rFonts w:eastAsia="Arial" w:cs="Arial"/>
        </w:rPr>
        <w:t>' was great.</w:t>
      </w:r>
    </w:p>
    <w:p w14:paraId="6B8C6CF6" w14:textId="4E6044AD" w:rsidR="00140290" w:rsidRDefault="00631A2E" w:rsidP="004C6704">
      <w:pPr>
        <w:rPr>
          <w:rFonts w:eastAsia="Arial" w:cs="Arial"/>
        </w:rPr>
      </w:pPr>
      <w:r>
        <w:rPr>
          <w:rFonts w:eastAsia="Arial" w:cs="Arial"/>
        </w:rPr>
        <w:t xml:space="preserve"> </w:t>
      </w:r>
    </w:p>
    <w:p w14:paraId="053CFDED" w14:textId="77777777" w:rsidR="00140290" w:rsidRDefault="00631A2E">
      <w:pPr>
        <w:ind w:left="864" w:hanging="432"/>
        <w:rPr>
          <w:rFonts w:eastAsia="Arial" w:cs="Arial"/>
        </w:rPr>
      </w:pPr>
      <w:r>
        <w:rPr>
          <w:rFonts w:eastAsia="Arial" w:cs="Arial"/>
        </w:rPr>
        <w:t>d.</w:t>
      </w:r>
      <w:r>
        <w:rPr>
          <w:rFonts w:eastAsia="Arial" w:cs="Arial"/>
        </w:rPr>
        <w:tab/>
        <w:t>Town Attorney </w:t>
      </w:r>
    </w:p>
    <w:p w14:paraId="0FE61796" w14:textId="77777777" w:rsidR="00140290" w:rsidRDefault="00631A2E" w:rsidP="004C6704">
      <w:pPr>
        <w:rPr>
          <w:rFonts w:eastAsia="Arial" w:cs="Arial"/>
        </w:rPr>
      </w:pPr>
      <w:r>
        <w:rPr>
          <w:rFonts w:eastAsia="Arial" w:cs="Arial"/>
        </w:rPr>
        <w:t xml:space="preserve">Ms. Penfold advised the Board of a Senate bill that will prohibit all gun carry in government buildings. She is doing more research before the Board </w:t>
      </w:r>
      <w:proofErr w:type="gramStart"/>
      <w:r>
        <w:rPr>
          <w:rFonts w:eastAsia="Arial" w:cs="Arial"/>
        </w:rPr>
        <w:t>makes a decision</w:t>
      </w:r>
      <w:proofErr w:type="gramEnd"/>
      <w:r>
        <w:rPr>
          <w:rFonts w:eastAsia="Arial" w:cs="Arial"/>
        </w:rPr>
        <w:t xml:space="preserve"> on whether to opt out or not. </w:t>
      </w:r>
    </w:p>
    <w:p w14:paraId="255774B9" w14:textId="77777777" w:rsidR="004C6704" w:rsidRDefault="004C6704" w:rsidP="004C6704">
      <w:pPr>
        <w:rPr>
          <w:rFonts w:eastAsia="Arial" w:cs="Arial"/>
        </w:rPr>
      </w:pPr>
    </w:p>
    <w:p w14:paraId="09238899" w14:textId="77777777" w:rsidR="00140290" w:rsidRDefault="00631A2E">
      <w:pPr>
        <w:ind w:left="432" w:hanging="432"/>
        <w:rPr>
          <w:rFonts w:eastAsia="Arial" w:cs="Arial"/>
        </w:rPr>
      </w:pPr>
      <w:r>
        <w:rPr>
          <w:rFonts w:eastAsia="Arial" w:cs="Arial"/>
          <w:b/>
        </w:rPr>
        <w:t>12.</w:t>
      </w:r>
      <w:r>
        <w:rPr>
          <w:rFonts w:eastAsia="Arial" w:cs="Arial"/>
        </w:rPr>
        <w:tab/>
      </w:r>
      <w:r>
        <w:rPr>
          <w:rFonts w:eastAsia="Arial" w:cs="Arial"/>
          <w:b/>
          <w:bCs/>
        </w:rPr>
        <w:t>Other Board Issues</w:t>
      </w:r>
    </w:p>
    <w:p w14:paraId="333C046A" w14:textId="77777777" w:rsidR="00140290" w:rsidRDefault="00631A2E">
      <w:pPr>
        <w:ind w:left="432"/>
        <w:rPr>
          <w:rFonts w:eastAsia="Arial" w:cs="Arial"/>
        </w:rPr>
      </w:pPr>
      <w:r>
        <w:rPr>
          <w:rFonts w:eastAsia="Arial" w:cs="Arial"/>
        </w:rPr>
        <w:t xml:space="preserve">Trustee Lopez advised maybe having a "dry cut" booth next year for Bootleggin' Days. A Republic Services trash truck left a mess of garbage in the road this week. Brett has talked to them and will talk to the owner of the apartment building as well. Officer Hewell found the property manager for the home on 27th Street that had the eviction two weeks ago and that property has been cleaned up. </w:t>
      </w:r>
    </w:p>
    <w:p w14:paraId="6A23391A" w14:textId="77777777" w:rsidR="004C6704" w:rsidRDefault="004C6704">
      <w:pPr>
        <w:ind w:left="432"/>
        <w:rPr>
          <w:rFonts w:eastAsia="Arial" w:cs="Arial"/>
        </w:rPr>
      </w:pPr>
    </w:p>
    <w:p w14:paraId="20821E24" w14:textId="77777777" w:rsidR="00140290" w:rsidRDefault="00631A2E">
      <w:pPr>
        <w:ind w:left="432" w:hanging="432"/>
        <w:rPr>
          <w:rFonts w:eastAsia="Arial" w:cs="Arial"/>
        </w:rPr>
      </w:pPr>
      <w:r>
        <w:rPr>
          <w:rFonts w:eastAsia="Arial" w:cs="Arial"/>
          <w:b/>
        </w:rPr>
        <w:t>13.</w:t>
      </w:r>
      <w:r>
        <w:rPr>
          <w:rFonts w:eastAsia="Arial" w:cs="Arial"/>
        </w:rPr>
        <w:tab/>
      </w:r>
      <w:r>
        <w:rPr>
          <w:rFonts w:eastAsia="Arial" w:cs="Arial"/>
          <w:b/>
          <w:bCs/>
        </w:rPr>
        <w:t>Announcements </w:t>
      </w:r>
    </w:p>
    <w:p w14:paraId="3ACB176E" w14:textId="77777777" w:rsidR="00140290" w:rsidRDefault="00631A2E">
      <w:pPr>
        <w:ind w:left="864" w:hanging="432"/>
        <w:rPr>
          <w:rFonts w:eastAsia="Arial" w:cs="Arial"/>
        </w:rPr>
      </w:pPr>
      <w:r>
        <w:rPr>
          <w:rFonts w:eastAsia="Arial" w:cs="Arial"/>
        </w:rPr>
        <w:t>a.</w:t>
      </w:r>
      <w:r>
        <w:rPr>
          <w:rFonts w:eastAsia="Arial" w:cs="Arial"/>
        </w:rPr>
        <w:tab/>
        <w:t>The Police Department budget session is September 10th at 5:30pm. Dinner will be provided. </w:t>
      </w:r>
    </w:p>
    <w:p w14:paraId="1C4EB453" w14:textId="77777777" w:rsidR="00140290" w:rsidRDefault="00631A2E">
      <w:pPr>
        <w:ind w:left="864" w:hanging="432"/>
        <w:rPr>
          <w:rFonts w:eastAsia="Arial" w:cs="Arial"/>
        </w:rPr>
      </w:pPr>
      <w:r>
        <w:rPr>
          <w:rFonts w:eastAsia="Arial" w:cs="Arial"/>
        </w:rPr>
        <w:t>b.</w:t>
      </w:r>
      <w:r>
        <w:rPr>
          <w:rFonts w:eastAsia="Arial" w:cs="Arial"/>
        </w:rPr>
        <w:tab/>
        <w:t>The Administration budget session is September 24th at 5:30pm. Dinner will be provided. </w:t>
      </w:r>
    </w:p>
    <w:p w14:paraId="4DE17C8C" w14:textId="77777777" w:rsidR="004C6704" w:rsidRDefault="004C6704">
      <w:pPr>
        <w:ind w:left="864" w:hanging="432"/>
        <w:rPr>
          <w:rFonts w:eastAsia="Arial" w:cs="Arial"/>
        </w:rPr>
      </w:pPr>
    </w:p>
    <w:p w14:paraId="12689412" w14:textId="77777777" w:rsidR="00140290" w:rsidRDefault="00631A2E">
      <w:pPr>
        <w:ind w:left="432" w:hanging="432"/>
        <w:rPr>
          <w:rFonts w:eastAsia="Arial" w:cs="Arial"/>
        </w:rPr>
      </w:pPr>
      <w:r>
        <w:rPr>
          <w:rFonts w:eastAsia="Arial" w:cs="Arial"/>
          <w:b/>
        </w:rPr>
        <w:t>14.</w:t>
      </w:r>
      <w:r>
        <w:rPr>
          <w:rFonts w:eastAsia="Arial" w:cs="Arial"/>
        </w:rPr>
        <w:tab/>
      </w:r>
      <w:r>
        <w:rPr>
          <w:rFonts w:eastAsia="Arial" w:cs="Arial"/>
          <w:b/>
          <w:bCs/>
        </w:rPr>
        <w:t>Adjourn</w:t>
      </w:r>
    </w:p>
    <w:p w14:paraId="510527B1" w14:textId="77777777" w:rsidR="00140290" w:rsidRDefault="00631A2E">
      <w:pPr>
        <w:ind w:left="432"/>
        <w:rPr>
          <w:rFonts w:eastAsia="Arial" w:cs="Arial"/>
        </w:rPr>
      </w:pPr>
      <w:r>
        <w:rPr>
          <w:rFonts w:eastAsia="Arial" w:cs="Arial"/>
        </w:rPr>
        <w:t>Since there was no further business, Sam Parsons moved, and Katherine Rodriguez seconded to adjourn the meeting. </w:t>
      </w:r>
    </w:p>
    <w:p w14:paraId="4DD09122" w14:textId="77777777" w:rsidR="00140290" w:rsidRDefault="00631A2E">
      <w:pPr>
        <w:ind w:left="432"/>
        <w:rPr>
          <w:rFonts w:eastAsia="Arial" w:cs="Arial"/>
        </w:rPr>
      </w:pPr>
      <w:r>
        <w:rPr>
          <w:rFonts w:eastAsia="Arial" w:cs="Arial"/>
        </w:rPr>
        <w:t xml:space="preserve">Mayor Fil Archuleta adjourned the meeting at 6:40pm. </w:t>
      </w:r>
    </w:p>
    <w:p w14:paraId="555CAB67" w14:textId="77777777" w:rsidR="00140290" w:rsidRDefault="00631A2E">
      <w:pPr>
        <w:ind w:left="432"/>
        <w:rPr>
          <w:rFonts w:eastAsia="Arial" w:cs="Arial"/>
        </w:rPr>
      </w:pPr>
      <w:r>
        <w:rPr>
          <w:rFonts w:eastAsia="Arial" w:cs="Arial"/>
        </w:rPr>
        <w:t xml:space="preserve">6 Aye. 0 Nay. Motion carried. </w:t>
      </w:r>
      <w:bookmarkEnd w:id="5"/>
    </w:p>
    <w:p w14:paraId="6DED4977" w14:textId="77777777" w:rsidR="00E25441" w:rsidRDefault="00E25441">
      <w:pPr>
        <w:ind w:left="432"/>
        <w:rPr>
          <w:rFonts w:eastAsia="Arial" w:cs="Arial"/>
        </w:rPr>
      </w:pPr>
    </w:p>
    <w:p w14:paraId="2FDA1062" w14:textId="77777777" w:rsidR="00E25441" w:rsidRPr="00E25441" w:rsidRDefault="00E25441" w:rsidP="00E25441">
      <w:pPr>
        <w:ind w:left="432"/>
        <w:rPr>
          <w:rFonts w:eastAsia="Arial" w:cs="Arial"/>
        </w:rPr>
      </w:pPr>
      <w:proofErr w:type="gramStart"/>
      <w:r w:rsidRPr="00E25441">
        <w:rPr>
          <w:rFonts w:eastAsia="Arial" w:cs="Arial"/>
        </w:rPr>
        <w:t>By:_</w:t>
      </w:r>
      <w:proofErr w:type="gramEnd"/>
      <w:r w:rsidRPr="00E25441">
        <w:rPr>
          <w:rFonts w:eastAsia="Arial" w:cs="Arial"/>
        </w:rPr>
        <w:t>________________________________</w:t>
      </w:r>
    </w:p>
    <w:p w14:paraId="7A1FF450" w14:textId="77777777" w:rsidR="00E25441" w:rsidRPr="00E25441" w:rsidRDefault="00E25441">
      <w:pPr>
        <w:ind w:left="432"/>
        <w:rPr>
          <w:rFonts w:eastAsia="Arial" w:cs="Arial"/>
        </w:rPr>
      </w:pPr>
    </w:p>
    <w:sectPr w:rsidR="00E25441" w:rsidRPr="00E25441">
      <w:headerReference w:type="even" r:id="rId11"/>
      <w:headerReference w:type="default" r:id="rId12"/>
      <w:footerReference w:type="even" r:id="rId13"/>
      <w:footerReference w:type="default" r:id="rId14"/>
      <w:headerReference w:type="first" r:id="rId15"/>
      <w:footerReference w:type="first" r:id="rId16"/>
      <w:pgSz w:w="12240" w:h="15840"/>
      <w:pgMar w:top="864"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ACA9AA" w14:textId="77777777" w:rsidR="00631A2E" w:rsidRDefault="00631A2E" w:rsidP="00631A2E">
      <w:pPr>
        <w:spacing w:after="0"/>
      </w:pPr>
      <w:r>
        <w:separator/>
      </w:r>
    </w:p>
  </w:endnote>
  <w:endnote w:type="continuationSeparator" w:id="0">
    <w:p w14:paraId="30A2AE8F" w14:textId="77777777" w:rsidR="00631A2E" w:rsidRDefault="00631A2E" w:rsidP="00631A2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2F71C4" w14:textId="77777777" w:rsidR="00631A2E" w:rsidRDefault="00631A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5A2737" w14:textId="77777777" w:rsidR="00631A2E" w:rsidRDefault="00631A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DFE9E9" w14:textId="77777777" w:rsidR="00631A2E" w:rsidRDefault="00631A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528AE3" w14:textId="77777777" w:rsidR="00631A2E" w:rsidRDefault="00631A2E" w:rsidP="00631A2E">
      <w:pPr>
        <w:spacing w:after="0"/>
      </w:pPr>
      <w:r>
        <w:separator/>
      </w:r>
    </w:p>
  </w:footnote>
  <w:footnote w:type="continuationSeparator" w:id="0">
    <w:p w14:paraId="3EB23114" w14:textId="77777777" w:rsidR="00631A2E" w:rsidRDefault="00631A2E" w:rsidP="00631A2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00BB16" w14:textId="77777777" w:rsidR="00631A2E" w:rsidRDefault="00631A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F3E60B" w14:textId="76FC6CFE" w:rsidR="00631A2E" w:rsidRDefault="00631A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D623D5" w14:textId="77777777" w:rsidR="00631A2E" w:rsidRDefault="00631A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4F0C63"/>
    <w:multiLevelType w:val="hybridMultilevel"/>
    <w:tmpl w:val="18527870"/>
    <w:lvl w:ilvl="0" w:tplc="E1B0BD8C">
      <w:start w:val="1"/>
      <w:numFmt w:val="lowerLetter"/>
      <w:lvlText w:val="%1."/>
      <w:lvlJc w:val="left"/>
      <w:pPr>
        <w:ind w:left="867" w:hanging="435"/>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 w15:restartNumberingAfterBreak="0">
    <w:nsid w:val="29695200"/>
    <w:multiLevelType w:val="hybridMultilevel"/>
    <w:tmpl w:val="E0C8F68E"/>
    <w:lvl w:ilvl="0" w:tplc="216EFB28">
      <w:start w:val="1"/>
      <w:numFmt w:val="lowerLetter"/>
      <w:lvlText w:val="%1."/>
      <w:lvlJc w:val="left"/>
      <w:pPr>
        <w:ind w:left="867" w:hanging="435"/>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 w15:restartNumberingAfterBreak="0">
    <w:nsid w:val="35792167"/>
    <w:multiLevelType w:val="hybridMultilevel"/>
    <w:tmpl w:val="0728FDFE"/>
    <w:lvl w:ilvl="0" w:tplc="36A6D9F4">
      <w:start w:val="1"/>
      <w:numFmt w:val="lowerLetter"/>
      <w:lvlText w:val="%1."/>
      <w:lvlJc w:val="left"/>
      <w:pPr>
        <w:ind w:left="867" w:hanging="435"/>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 w15:restartNumberingAfterBreak="0">
    <w:nsid w:val="495A408C"/>
    <w:multiLevelType w:val="multilevel"/>
    <w:tmpl w:val="6D9EA280"/>
    <w:lvl w:ilvl="0">
      <w:start w:val="1"/>
      <w:numFmt w:val="decimal"/>
      <w:lvlText w:val="%1."/>
      <w:lvlJc w:val="left"/>
      <w:pPr>
        <w:ind w:left="360" w:hanging="360"/>
      </w:pPr>
      <w:rPr>
        <w:b/>
      </w:rPr>
    </w:lvl>
    <w:lvl w:ilvl="1">
      <w:start w:val="1"/>
      <w:numFmt w:val="lowerLetter"/>
      <w:lvlText w:val="%2."/>
      <w:lvlJc w:val="left"/>
      <w:pPr>
        <w:ind w:left="1080" w:hanging="360"/>
      </w:pPr>
      <w:rPr>
        <w:b/>
        <w:bCs w:val="0"/>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670158F9"/>
    <w:multiLevelType w:val="hybridMultilevel"/>
    <w:tmpl w:val="76E83A06"/>
    <w:lvl w:ilvl="0" w:tplc="F9749854">
      <w:start w:val="1"/>
      <w:numFmt w:val="lowerLetter"/>
      <w:lvlText w:val="%1."/>
      <w:lvlJc w:val="left"/>
      <w:pPr>
        <w:ind w:left="867" w:hanging="435"/>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5" w15:restartNumberingAfterBreak="0">
    <w:nsid w:val="78A65886"/>
    <w:multiLevelType w:val="multilevel"/>
    <w:tmpl w:val="2CC278B6"/>
    <w:lvl w:ilvl="0">
      <w:start w:val="1"/>
      <w:numFmt w:val="lowerLetter"/>
      <w:lvlText w:val="%1."/>
      <w:lvlJc w:val="left"/>
      <w:pPr>
        <w:ind w:left="1080" w:hanging="36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520899592">
    <w:abstractNumId w:val="3"/>
  </w:num>
  <w:num w:numId="2" w16cid:durableId="2116629274">
    <w:abstractNumId w:val="5"/>
  </w:num>
  <w:num w:numId="3" w16cid:durableId="467935146">
    <w:abstractNumId w:val="0"/>
  </w:num>
  <w:num w:numId="4" w16cid:durableId="1892885385">
    <w:abstractNumId w:val="4"/>
  </w:num>
  <w:num w:numId="5" w16cid:durableId="372193827">
    <w:abstractNumId w:val="2"/>
  </w:num>
  <w:num w:numId="6" w16cid:durableId="5848026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proofState w:spelling="clean" w:grammar="clean"/>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0290"/>
    <w:rsid w:val="00035D39"/>
    <w:rsid w:val="00120392"/>
    <w:rsid w:val="00140290"/>
    <w:rsid w:val="002F27B3"/>
    <w:rsid w:val="00315D72"/>
    <w:rsid w:val="003B3D99"/>
    <w:rsid w:val="004C6704"/>
    <w:rsid w:val="00504731"/>
    <w:rsid w:val="00631A2E"/>
    <w:rsid w:val="00772BE9"/>
    <w:rsid w:val="008753BC"/>
    <w:rsid w:val="009841AA"/>
    <w:rsid w:val="00993CC0"/>
    <w:rsid w:val="009B2428"/>
    <w:rsid w:val="00E254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66DEB45"/>
  <w15:docId w15:val="{1C53EF3D-8205-4F19-A4A3-15CAD268A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sz w:val="22"/>
        <w:szCs w:val="22"/>
        <w:lang w:val="en-US" w:eastAsia="en-US" w:bidi="ar-SA"/>
      </w:rPr>
    </w:rPrDefault>
    <w:pPrDefault>
      <w:pPr>
        <w:spacing w:after="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C6704"/>
    <w:pPr>
      <w:ind w:left="720"/>
      <w:contextualSpacing/>
    </w:pPr>
  </w:style>
  <w:style w:type="paragraph" w:styleId="Header">
    <w:name w:val="header"/>
    <w:basedOn w:val="Normal"/>
    <w:link w:val="HeaderChar"/>
    <w:uiPriority w:val="99"/>
    <w:unhideWhenUsed/>
    <w:rsid w:val="00631A2E"/>
    <w:pPr>
      <w:tabs>
        <w:tab w:val="center" w:pos="4680"/>
        <w:tab w:val="right" w:pos="9360"/>
      </w:tabs>
      <w:spacing w:after="0"/>
    </w:pPr>
  </w:style>
  <w:style w:type="character" w:customStyle="1" w:styleId="HeaderChar">
    <w:name w:val="Header Char"/>
    <w:basedOn w:val="DefaultParagraphFont"/>
    <w:link w:val="Header"/>
    <w:uiPriority w:val="99"/>
    <w:rsid w:val="00631A2E"/>
  </w:style>
  <w:style w:type="paragraph" w:styleId="Footer">
    <w:name w:val="footer"/>
    <w:basedOn w:val="Normal"/>
    <w:link w:val="FooterChar"/>
    <w:uiPriority w:val="99"/>
    <w:unhideWhenUsed/>
    <w:rsid w:val="00631A2E"/>
    <w:pPr>
      <w:tabs>
        <w:tab w:val="center" w:pos="4680"/>
        <w:tab w:val="right" w:pos="9360"/>
      </w:tabs>
      <w:spacing w:after="0"/>
    </w:pPr>
  </w:style>
  <w:style w:type="character" w:customStyle="1" w:styleId="FooterChar">
    <w:name w:val="Footer Char"/>
    <w:basedOn w:val="DefaultParagraphFont"/>
    <w:link w:val="Footer"/>
    <w:uiPriority w:val="99"/>
    <w:rsid w:val="00631A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76238660">
      <w:bodyDiv w:val="1"/>
      <w:marLeft w:val="0"/>
      <w:marRight w:val="0"/>
      <w:marTop w:val="0"/>
      <w:marBottom w:val="0"/>
      <w:divBdr>
        <w:top w:val="none" w:sz="0" w:space="0" w:color="auto"/>
        <w:left w:val="none" w:sz="0" w:space="0" w:color="auto"/>
        <w:bottom w:val="none" w:sz="0" w:space="0" w:color="auto"/>
        <w:right w:val="none" w:sz="0" w:space="0" w:color="auto"/>
      </w:divBdr>
    </w:div>
    <w:div w:id="17171921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panose="020F0302020204030204"/>
        <a:cs typeface="" panose="020F0302020204030204"/>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panose="020F0502020204030204"/>
        <a:cs typeface="" panose="020F0502020204030204"/>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b03566b-6565-446b-b636-ab7b01752f68">
      <Terms xmlns="http://schemas.microsoft.com/office/infopath/2007/PartnerControls"/>
    </lcf76f155ced4ddcb4097134ff3c332f>
    <TaxCatchAll xmlns="30c88008-5d25-4b58-8fe8-bd719ced441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A5E74AAABAA224AA37159E3EB0D070A" ma:contentTypeVersion="19" ma:contentTypeDescription="Create a new document." ma:contentTypeScope="" ma:versionID="35f68e6f8d65694ac51989f701f06157">
  <xsd:schema xmlns:xsd="http://www.w3.org/2001/XMLSchema" xmlns:xs="http://www.w3.org/2001/XMLSchema" xmlns:p="http://schemas.microsoft.com/office/2006/metadata/properties" xmlns:ns2="2b03566b-6565-446b-b636-ab7b01752f68" xmlns:ns3="30c88008-5d25-4b58-8fe8-bd719ced4418" targetNamespace="http://schemas.microsoft.com/office/2006/metadata/properties" ma:root="true" ma:fieldsID="39a197f0db40d5ac6e7d795d853bafa9" ns2:_="" ns3:_="">
    <xsd:import namespace="2b03566b-6565-446b-b636-ab7b01752f68"/>
    <xsd:import namespace="30c88008-5d25-4b58-8fe8-bd719ced441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03566b-6565-446b-b636-ab7b01752f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ebe188f-f238-4a76-a1b7-84edf3ee711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0c88008-5d25-4b58-8fe8-bd719ced4418"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a75fca4-639f-4d00-86c7-cd9fc2210fe1}" ma:internalName="TaxCatchAll" ma:showField="CatchAllData" ma:web="30c88008-5d25-4b58-8fe8-bd719ced44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F452B8-C37E-427E-929B-841005D803A2}">
  <ds:schemaRefs>
    <ds:schemaRef ds:uri="http://schemas.microsoft.com/sharepoint/v3/contenttype/forms"/>
  </ds:schemaRefs>
</ds:datastoreItem>
</file>

<file path=customXml/itemProps2.xml><?xml version="1.0" encoding="utf-8"?>
<ds:datastoreItem xmlns:ds="http://schemas.openxmlformats.org/officeDocument/2006/customXml" ds:itemID="{99DD3F25-D979-4AE0-8FE3-F60F8DE8A92E}">
  <ds:schemaRefs>
    <ds:schemaRef ds:uri="http://schemas.microsoft.com/office/2006/documentManagement/types"/>
    <ds:schemaRef ds:uri="http://schemas.openxmlformats.org/package/2006/metadata/core-properties"/>
    <ds:schemaRef ds:uri="http://schemas.microsoft.com/office/infopath/2007/PartnerControls"/>
    <ds:schemaRef ds:uri="http://www.w3.org/XML/1998/namespace"/>
    <ds:schemaRef ds:uri="30c88008-5d25-4b58-8fe8-bd719ced4418"/>
    <ds:schemaRef ds:uri="http://purl.org/dc/elements/1.1/"/>
    <ds:schemaRef ds:uri="http://schemas.microsoft.com/office/2006/metadata/properties"/>
    <ds:schemaRef ds:uri="2b03566b-6565-446b-b636-ab7b01752f68"/>
    <ds:schemaRef ds:uri="http://purl.org/dc/dcmitype/"/>
    <ds:schemaRef ds:uri="http://purl.org/dc/terms/"/>
  </ds:schemaRefs>
</ds:datastoreItem>
</file>

<file path=customXml/itemProps3.xml><?xml version="1.0" encoding="utf-8"?>
<ds:datastoreItem xmlns:ds="http://schemas.openxmlformats.org/officeDocument/2006/customXml" ds:itemID="{F6C32ECD-5EE8-4A0F-BB70-4F0E2D9604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03566b-6565-446b-b636-ab7b01752f68"/>
    <ds:schemaRef ds:uri="30c88008-5d25-4b58-8fe8-bd719ced44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840</Words>
  <Characters>4789</Characters>
  <Application>Microsoft Office Word</Application>
  <DocSecurity>0</DocSecurity>
  <Lines>39</Lines>
  <Paragraphs>11</Paragraphs>
  <ScaleCrop>false</ScaleCrop>
  <Company/>
  <LinksUpToDate>false</LinksUpToDate>
  <CharactersWithSpaces>5618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Council Meeting Document</dc:title>
  <dc:subject/>
  <dc:creator>Eilee Guddat</dc:creator>
  <cp:keywords>Council Meeting Document</cp:keywords>
  <dc:description/>
  <cp:lastModifiedBy>Lindsay Waters</cp:lastModifiedBy>
  <cp:revision>8</cp:revision>
  <dcterms:created xsi:type="dcterms:W3CDTF">2024-09-09T17:24:00Z</dcterms:created>
  <dcterms:modified xsi:type="dcterms:W3CDTF">2024-11-21T17:44:00Z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0x010100DA5E74AAABAA224AA37159E3EB0D070A</vt:lpwstr>
  </property>
  <property fmtid="{D5CDD505-2E9C-101B-9397-08002B2CF9AE}" pid="3" name="MediaServiceImageTags">
    <vt:lpwstr/>
  </property>
</Properties>
</file>