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C7634B" w14:paraId="35F7D7F2" w14:textId="77777777">
        <w:trPr>
          <w:trHeight w:val="1881"/>
        </w:trPr>
        <w:tc>
          <w:tcPr>
            <w:tcW w:w="10070" w:type="dxa"/>
          </w:tcPr>
          <w:p w14:paraId="70C0F805" w14:textId="77777777" w:rsidR="00C7634B" w:rsidRDefault="00A46D4D">
            <w:pPr>
              <w:tabs>
                <w:tab w:val="left" w:pos="432"/>
                <w:tab w:val="left" w:pos="864"/>
              </w:tabs>
              <w:jc w:val="center"/>
            </w:pPr>
            <w:r>
              <w:rPr>
                <w:noProof/>
              </w:rPr>
              <w:drawing>
                <wp:inline distT="0" distB="0" distL="0" distR="0" wp14:anchorId="0BEE81A6" wp14:editId="57F06CF5">
                  <wp:extent cx="2651760" cy="1091010"/>
                  <wp:effectExtent l="0" t="0" r="0" b="0"/>
                  <wp:docPr id="1" name="Picture 1" descr="Logo for Garden City, CO &quot;Founded in August 193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1760" cy="1091010"/>
                          </a:xfrm>
                          <a:prstGeom prst="rect">
                            <a:avLst/>
                          </a:prstGeom>
                        </pic:spPr>
                      </pic:pic>
                    </a:graphicData>
                  </a:graphic>
                </wp:inline>
              </w:drawing>
            </w:r>
          </w:p>
        </w:tc>
      </w:tr>
      <w:tr w:rsidR="00C7634B" w14:paraId="06632FA7" w14:textId="77777777">
        <w:tc>
          <w:tcPr>
            <w:tcW w:w="10070" w:type="dxa"/>
          </w:tcPr>
          <w:p w14:paraId="002429C6" w14:textId="77777777" w:rsidR="00C7634B" w:rsidRDefault="00A46D4D">
            <w:pPr>
              <w:tabs>
                <w:tab w:val="left" w:pos="432"/>
                <w:tab w:val="left" w:pos="864"/>
              </w:tabs>
              <w:spacing w:after="60"/>
              <w:jc w:val="center"/>
              <w:rPr>
                <w:b/>
                <w:sz w:val="28"/>
                <w:szCs w:val="28"/>
              </w:rPr>
            </w:pPr>
            <w:bookmarkStart w:id="0" w:name="apMeetingName"/>
            <w:r>
              <w:rPr>
                <w:b/>
                <w:sz w:val="28"/>
                <w:szCs w:val="28"/>
              </w:rPr>
              <w:t>Board of Trustees Regular Meeting</w:t>
            </w:r>
            <w:bookmarkEnd w:id="0"/>
            <w:r>
              <w:rPr>
                <w:b/>
                <w:sz w:val="28"/>
                <w:szCs w:val="28"/>
              </w:rPr>
              <w:t xml:space="preserve"> </w:t>
            </w:r>
            <w:bookmarkStart w:id="1" w:name="apOutputType"/>
            <w:r>
              <w:rPr>
                <w:b/>
                <w:sz w:val="28"/>
                <w:szCs w:val="28"/>
              </w:rPr>
              <w:t>Agenda</w:t>
            </w:r>
            <w:bookmarkEnd w:id="1"/>
          </w:p>
        </w:tc>
      </w:tr>
      <w:tr w:rsidR="00C7634B" w14:paraId="62AD8530" w14:textId="77777777">
        <w:tc>
          <w:tcPr>
            <w:tcW w:w="10070" w:type="dxa"/>
          </w:tcPr>
          <w:p w14:paraId="2627DF48" w14:textId="77777777" w:rsidR="00C7634B" w:rsidRDefault="00A46D4D">
            <w:pPr>
              <w:tabs>
                <w:tab w:val="left" w:pos="432"/>
                <w:tab w:val="left" w:pos="864"/>
              </w:tabs>
              <w:spacing w:after="60"/>
              <w:jc w:val="center"/>
              <w:rPr>
                <w:b/>
              </w:rPr>
            </w:pPr>
            <w:bookmarkStart w:id="2" w:name="apMeetingDate"/>
            <w:r>
              <w:rPr>
                <w:b/>
              </w:rPr>
              <w:t>December 10, 2024</w:t>
            </w:r>
            <w:bookmarkEnd w:id="2"/>
            <w:r>
              <w:rPr>
                <w:b/>
              </w:rPr>
              <w:t xml:space="preserve"> at </w:t>
            </w:r>
            <w:bookmarkStart w:id="3" w:name="apMeetingTime"/>
            <w:r>
              <w:rPr>
                <w:b/>
              </w:rPr>
              <w:t>5:30 PM</w:t>
            </w:r>
            <w:bookmarkEnd w:id="3"/>
          </w:p>
        </w:tc>
      </w:tr>
      <w:tr w:rsidR="00C7634B" w14:paraId="3CFDFF84" w14:textId="77777777">
        <w:trPr>
          <w:trHeight w:val="396"/>
        </w:trPr>
        <w:tc>
          <w:tcPr>
            <w:tcW w:w="10070" w:type="dxa"/>
            <w:tcBorders>
              <w:bottom w:val="single" w:sz="12" w:space="0" w:color="auto"/>
            </w:tcBorders>
          </w:tcPr>
          <w:p w14:paraId="35DB66A8" w14:textId="77777777" w:rsidR="00C7634B" w:rsidRDefault="00A46D4D">
            <w:pPr>
              <w:tabs>
                <w:tab w:val="left" w:pos="432"/>
                <w:tab w:val="left" w:pos="864"/>
              </w:tabs>
              <w:spacing w:after="60"/>
              <w:jc w:val="center"/>
              <w:rPr>
                <w:b/>
              </w:rPr>
            </w:pPr>
            <w:bookmarkStart w:id="4" w:name="apMeetingVenue"/>
            <w:r>
              <w:rPr>
                <w:b/>
              </w:rPr>
              <w:t>Town Hall - 621 27th Street Road, Garden City, CO 80631</w:t>
            </w:r>
            <w:bookmarkEnd w:id="4"/>
          </w:p>
        </w:tc>
      </w:tr>
      <w:tr w:rsidR="00C7634B" w14:paraId="77B8B01F" w14:textId="77777777">
        <w:trPr>
          <w:trHeight w:val="206"/>
        </w:trPr>
        <w:tc>
          <w:tcPr>
            <w:tcW w:w="10070" w:type="dxa"/>
            <w:tcBorders>
              <w:top w:val="single" w:sz="12" w:space="0" w:color="auto"/>
            </w:tcBorders>
          </w:tcPr>
          <w:p w14:paraId="7740458A" w14:textId="77777777" w:rsidR="00C7634B" w:rsidRDefault="00C7634B">
            <w:pPr>
              <w:tabs>
                <w:tab w:val="left" w:pos="432"/>
                <w:tab w:val="left" w:pos="864"/>
              </w:tabs>
            </w:pPr>
          </w:p>
        </w:tc>
      </w:tr>
    </w:tbl>
    <w:p w14:paraId="0349922C" w14:textId="77777777" w:rsidR="00C7634B" w:rsidRDefault="00A46D4D">
      <w:pPr>
        <w:rPr>
          <w:rFonts w:eastAsia="Arial" w:cs="Arial"/>
        </w:rPr>
      </w:pPr>
      <w:bookmarkStart w:id="5" w:name="apAgenda"/>
      <w:r>
        <w:rPr>
          <w:rFonts w:eastAsia="Arial" w:cs="Arial"/>
          <w:b/>
          <w:bCs/>
        </w:rPr>
        <w:t>The Board will consider and may act on the following items:</w:t>
      </w:r>
    </w:p>
    <w:p w14:paraId="38794DAB" w14:textId="648F098F" w:rsidR="00C7634B" w:rsidRPr="00A46D4D" w:rsidRDefault="00A46D4D" w:rsidP="00A46D4D">
      <w:pPr>
        <w:pStyle w:val="ListParagraph"/>
        <w:numPr>
          <w:ilvl w:val="0"/>
          <w:numId w:val="4"/>
        </w:numPr>
        <w:rPr>
          <w:rFonts w:eastAsia="Arial" w:cs="Arial"/>
        </w:rPr>
      </w:pPr>
      <w:r w:rsidRPr="00A46D4D">
        <w:rPr>
          <w:rFonts w:eastAsia="Arial" w:cs="Arial"/>
          <w:b/>
          <w:bCs/>
        </w:rPr>
        <w:t>Call to Order</w:t>
      </w:r>
    </w:p>
    <w:p w14:paraId="20A56EFE" w14:textId="5EDD2460" w:rsidR="00C7634B" w:rsidRPr="00A46D4D" w:rsidRDefault="00A46D4D" w:rsidP="00A46D4D">
      <w:pPr>
        <w:pStyle w:val="ListParagraph"/>
        <w:numPr>
          <w:ilvl w:val="0"/>
          <w:numId w:val="4"/>
        </w:numPr>
        <w:rPr>
          <w:rFonts w:eastAsia="Arial" w:cs="Arial"/>
        </w:rPr>
      </w:pPr>
      <w:r w:rsidRPr="00A46D4D">
        <w:rPr>
          <w:rFonts w:eastAsia="Arial" w:cs="Arial"/>
          <w:b/>
          <w:bCs/>
        </w:rPr>
        <w:t>Roll Call</w:t>
      </w:r>
    </w:p>
    <w:p w14:paraId="059FD6E6" w14:textId="0138B903" w:rsidR="00C7634B" w:rsidRPr="00A46D4D" w:rsidRDefault="00A46D4D" w:rsidP="00A46D4D">
      <w:pPr>
        <w:pStyle w:val="ListParagraph"/>
        <w:numPr>
          <w:ilvl w:val="0"/>
          <w:numId w:val="4"/>
        </w:numPr>
        <w:rPr>
          <w:rFonts w:eastAsia="Arial" w:cs="Arial"/>
        </w:rPr>
      </w:pPr>
      <w:r w:rsidRPr="00A46D4D">
        <w:rPr>
          <w:rFonts w:eastAsia="Arial" w:cs="Arial"/>
          <w:b/>
          <w:bCs/>
        </w:rPr>
        <w:t>Consent Agenda</w:t>
      </w:r>
    </w:p>
    <w:p w14:paraId="6003FA1D" w14:textId="34C4E414" w:rsidR="00C7634B" w:rsidRPr="00A46D4D" w:rsidRDefault="00A46D4D" w:rsidP="00A46D4D">
      <w:pPr>
        <w:pStyle w:val="ListParagraph"/>
        <w:numPr>
          <w:ilvl w:val="1"/>
          <w:numId w:val="4"/>
        </w:numPr>
        <w:rPr>
          <w:rFonts w:eastAsia="Arial" w:cs="Arial"/>
        </w:rPr>
      </w:pPr>
      <w:r w:rsidRPr="00A46D4D">
        <w:rPr>
          <w:rFonts w:eastAsia="Arial" w:cs="Arial"/>
        </w:rPr>
        <w:t xml:space="preserve">Approve Minutes from November 19, </w:t>
      </w:r>
      <w:proofErr w:type="gramStart"/>
      <w:r w:rsidRPr="00A46D4D">
        <w:rPr>
          <w:rFonts w:eastAsia="Arial" w:cs="Arial"/>
        </w:rPr>
        <w:t>2024</w:t>
      </w:r>
      <w:proofErr w:type="gramEnd"/>
      <w:r w:rsidRPr="00A46D4D">
        <w:rPr>
          <w:rFonts w:eastAsia="Arial" w:cs="Arial"/>
        </w:rPr>
        <w:t xml:space="preserve"> Regular Meeting</w:t>
      </w:r>
    </w:p>
    <w:p w14:paraId="139F0C18" w14:textId="352AC816" w:rsidR="00C7634B" w:rsidRPr="00A46D4D" w:rsidRDefault="00A46D4D" w:rsidP="00A46D4D">
      <w:pPr>
        <w:pStyle w:val="ListParagraph"/>
        <w:numPr>
          <w:ilvl w:val="1"/>
          <w:numId w:val="4"/>
        </w:numPr>
        <w:rPr>
          <w:rFonts w:eastAsia="Arial" w:cs="Arial"/>
        </w:rPr>
      </w:pPr>
      <w:r w:rsidRPr="00A46D4D">
        <w:rPr>
          <w:rFonts w:eastAsia="Arial" w:cs="Arial"/>
        </w:rPr>
        <w:t>Approve Treasurer’s Report for November 2024</w:t>
      </w:r>
    </w:p>
    <w:p w14:paraId="579FBB3A" w14:textId="6208ADC5" w:rsidR="00C7634B" w:rsidRPr="00A46D4D" w:rsidRDefault="00A46D4D" w:rsidP="00A46D4D">
      <w:pPr>
        <w:pStyle w:val="ListParagraph"/>
        <w:numPr>
          <w:ilvl w:val="1"/>
          <w:numId w:val="4"/>
        </w:numPr>
        <w:rPr>
          <w:rFonts w:eastAsia="Arial" w:cs="Arial"/>
        </w:rPr>
      </w:pPr>
      <w:r w:rsidRPr="00A46D4D">
        <w:rPr>
          <w:rFonts w:eastAsia="Arial" w:cs="Arial"/>
        </w:rPr>
        <w:t>Approve Bills Paid</w:t>
      </w:r>
    </w:p>
    <w:p w14:paraId="25DE76FD" w14:textId="287B8D74" w:rsidR="00C7634B" w:rsidRPr="00A46D4D" w:rsidRDefault="00A46D4D" w:rsidP="00A46D4D">
      <w:pPr>
        <w:pStyle w:val="ListParagraph"/>
        <w:numPr>
          <w:ilvl w:val="1"/>
          <w:numId w:val="4"/>
        </w:numPr>
        <w:rPr>
          <w:rFonts w:eastAsia="Arial" w:cs="Arial"/>
        </w:rPr>
      </w:pPr>
      <w:r w:rsidRPr="00A46D4D">
        <w:rPr>
          <w:rFonts w:eastAsia="Arial" w:cs="Arial"/>
        </w:rPr>
        <w:t>Approve Bills to be Paid</w:t>
      </w:r>
    </w:p>
    <w:p w14:paraId="6287965C" w14:textId="5639F901" w:rsidR="00C7634B" w:rsidRPr="00A46D4D" w:rsidRDefault="00A46D4D" w:rsidP="00A46D4D">
      <w:pPr>
        <w:pStyle w:val="ListParagraph"/>
        <w:numPr>
          <w:ilvl w:val="1"/>
          <w:numId w:val="4"/>
        </w:numPr>
        <w:rPr>
          <w:rFonts w:eastAsia="Arial" w:cs="Arial"/>
        </w:rPr>
      </w:pPr>
      <w:r w:rsidRPr="00A46D4D">
        <w:rPr>
          <w:rFonts w:eastAsia="Arial" w:cs="Arial"/>
        </w:rPr>
        <w:t>Approve Build-West Construction LLC in progress invoice and payment for Shop add on in the amount of $19,357.60</w:t>
      </w:r>
    </w:p>
    <w:p w14:paraId="06A02815" w14:textId="2CB3E125" w:rsidR="00C7634B" w:rsidRPr="00A46D4D" w:rsidRDefault="00A46D4D" w:rsidP="00A46D4D">
      <w:pPr>
        <w:pStyle w:val="ListParagraph"/>
        <w:numPr>
          <w:ilvl w:val="1"/>
          <w:numId w:val="4"/>
        </w:numPr>
        <w:rPr>
          <w:rFonts w:eastAsia="Arial" w:cs="Arial"/>
        </w:rPr>
      </w:pPr>
      <w:r w:rsidRPr="00A46D4D">
        <w:rPr>
          <w:rFonts w:eastAsia="Arial" w:cs="Arial"/>
        </w:rPr>
        <w:t>Approve Paradise Landscape Management LLC in progress invoice and payment #140892 in the amount of $19,091.00</w:t>
      </w:r>
    </w:p>
    <w:p w14:paraId="492E6D3E" w14:textId="4A663CA6" w:rsidR="00C7634B" w:rsidRPr="00A46D4D" w:rsidRDefault="00A46D4D" w:rsidP="00A46D4D">
      <w:pPr>
        <w:pStyle w:val="ListParagraph"/>
        <w:numPr>
          <w:ilvl w:val="1"/>
          <w:numId w:val="4"/>
        </w:numPr>
        <w:rPr>
          <w:rFonts w:eastAsia="Arial" w:cs="Arial"/>
        </w:rPr>
      </w:pPr>
      <w:r w:rsidRPr="00A46D4D">
        <w:rPr>
          <w:rFonts w:eastAsia="Arial" w:cs="Arial"/>
        </w:rPr>
        <w:t>Approve Paradise Landscape Management LLC in progress invoice and payment #140898 in the amount of $2,375.00</w:t>
      </w:r>
    </w:p>
    <w:p w14:paraId="1521C588" w14:textId="25D1FB48" w:rsidR="00C7634B" w:rsidRPr="00A46D4D" w:rsidRDefault="00A46D4D" w:rsidP="00A46D4D">
      <w:pPr>
        <w:pStyle w:val="ListParagraph"/>
        <w:numPr>
          <w:ilvl w:val="0"/>
          <w:numId w:val="4"/>
        </w:numPr>
        <w:rPr>
          <w:rFonts w:eastAsia="Arial" w:cs="Arial"/>
        </w:rPr>
      </w:pPr>
      <w:r w:rsidRPr="00A46D4D">
        <w:rPr>
          <w:rFonts w:eastAsia="Arial" w:cs="Arial"/>
          <w:b/>
          <w:bCs/>
        </w:rPr>
        <w:t>Public Not on the Agenda Invited to be Heard</w:t>
      </w:r>
    </w:p>
    <w:p w14:paraId="4BA3BC5C" w14:textId="302A988A" w:rsidR="00C7634B" w:rsidRPr="00A46D4D" w:rsidRDefault="00A46D4D" w:rsidP="00A46D4D">
      <w:pPr>
        <w:pStyle w:val="ListParagraph"/>
        <w:numPr>
          <w:ilvl w:val="0"/>
          <w:numId w:val="4"/>
        </w:numPr>
        <w:rPr>
          <w:rFonts w:eastAsia="Arial" w:cs="Arial"/>
        </w:rPr>
      </w:pPr>
      <w:r w:rsidRPr="00A46D4D">
        <w:rPr>
          <w:rFonts w:eastAsia="Arial" w:cs="Arial"/>
          <w:b/>
          <w:bCs/>
        </w:rPr>
        <w:t>Marijuana Licensing</w:t>
      </w:r>
    </w:p>
    <w:p w14:paraId="637DF9F9" w14:textId="56E6BA62" w:rsidR="00C7634B" w:rsidRPr="00A46D4D" w:rsidRDefault="00A46D4D" w:rsidP="00A46D4D">
      <w:pPr>
        <w:pStyle w:val="ListParagraph"/>
        <w:numPr>
          <w:ilvl w:val="1"/>
          <w:numId w:val="4"/>
        </w:numPr>
        <w:rPr>
          <w:rFonts w:eastAsia="Arial" w:cs="Arial"/>
        </w:rPr>
      </w:pPr>
      <w:r w:rsidRPr="00A46D4D">
        <w:rPr>
          <w:rFonts w:eastAsia="Arial" w:cs="Arial"/>
        </w:rPr>
        <w:t>Consider Nature's Herbs and Wellness Center Retail Marijuana Store License #RL-540-25</w:t>
      </w:r>
    </w:p>
    <w:p w14:paraId="72EBBC84" w14:textId="59596517" w:rsidR="00C7634B" w:rsidRPr="00A46D4D" w:rsidRDefault="00A46D4D" w:rsidP="00A46D4D">
      <w:pPr>
        <w:pStyle w:val="ListParagraph"/>
        <w:numPr>
          <w:ilvl w:val="1"/>
          <w:numId w:val="4"/>
        </w:numPr>
        <w:rPr>
          <w:rFonts w:eastAsia="Arial" w:cs="Arial"/>
        </w:rPr>
      </w:pPr>
      <w:r w:rsidRPr="00A46D4D">
        <w:rPr>
          <w:rFonts w:eastAsia="Arial" w:cs="Arial"/>
        </w:rPr>
        <w:t>Consider Nature's Herbs and Wellness Center Retail Marijuana Cultivation License #MCF-540-25</w:t>
      </w:r>
    </w:p>
    <w:p w14:paraId="58AC05D8" w14:textId="4F0C6BAA" w:rsidR="00C7634B" w:rsidRPr="00A46D4D" w:rsidRDefault="00A46D4D" w:rsidP="00A46D4D">
      <w:pPr>
        <w:pStyle w:val="ListParagraph"/>
        <w:numPr>
          <w:ilvl w:val="1"/>
          <w:numId w:val="4"/>
        </w:numPr>
        <w:rPr>
          <w:rFonts w:eastAsia="Arial" w:cs="Arial"/>
        </w:rPr>
      </w:pPr>
      <w:r w:rsidRPr="00A46D4D">
        <w:rPr>
          <w:rFonts w:eastAsia="Arial" w:cs="Arial"/>
        </w:rPr>
        <w:t>Consider Nature's Kitchen LLC Retail Marijuana Products Manufacturer License #MIP-540-25</w:t>
      </w:r>
    </w:p>
    <w:p w14:paraId="5A690CE7" w14:textId="686A1528" w:rsidR="00C7634B" w:rsidRPr="00A46D4D" w:rsidRDefault="00A46D4D" w:rsidP="00A46D4D">
      <w:pPr>
        <w:pStyle w:val="ListParagraph"/>
        <w:numPr>
          <w:ilvl w:val="1"/>
          <w:numId w:val="4"/>
        </w:numPr>
        <w:rPr>
          <w:rFonts w:eastAsia="Arial" w:cs="Arial"/>
        </w:rPr>
      </w:pPr>
      <w:r w:rsidRPr="00A46D4D">
        <w:rPr>
          <w:rFonts w:eastAsia="Arial" w:cs="Arial"/>
        </w:rPr>
        <w:t xml:space="preserve">Consider High </w:t>
      </w:r>
      <w:proofErr w:type="spellStart"/>
      <w:r w:rsidRPr="00A46D4D">
        <w:rPr>
          <w:rFonts w:eastAsia="Arial" w:cs="Arial"/>
        </w:rPr>
        <w:t>Plainz</w:t>
      </w:r>
      <w:proofErr w:type="spellEnd"/>
      <w:r w:rsidRPr="00A46D4D">
        <w:rPr>
          <w:rFonts w:eastAsia="Arial" w:cs="Arial"/>
        </w:rPr>
        <w:t xml:space="preserve"> Strains II LLC Retail Marijuana Store License #RL-2506-25</w:t>
      </w:r>
    </w:p>
    <w:p w14:paraId="0B20E72B" w14:textId="69D6E2D9" w:rsidR="00C7634B" w:rsidRPr="00A46D4D" w:rsidRDefault="00A46D4D" w:rsidP="00A46D4D">
      <w:pPr>
        <w:pStyle w:val="ListParagraph"/>
        <w:numPr>
          <w:ilvl w:val="1"/>
          <w:numId w:val="4"/>
        </w:numPr>
        <w:rPr>
          <w:rFonts w:eastAsia="Arial" w:cs="Arial"/>
        </w:rPr>
      </w:pPr>
      <w:r w:rsidRPr="00A46D4D">
        <w:rPr>
          <w:rFonts w:eastAsia="Arial" w:cs="Arial"/>
        </w:rPr>
        <w:t xml:space="preserve">Consider High </w:t>
      </w:r>
      <w:proofErr w:type="spellStart"/>
      <w:r w:rsidRPr="00A46D4D">
        <w:rPr>
          <w:rFonts w:eastAsia="Arial" w:cs="Arial"/>
        </w:rPr>
        <w:t>Plainz</w:t>
      </w:r>
      <w:proofErr w:type="spellEnd"/>
      <w:r w:rsidRPr="00A46D4D">
        <w:rPr>
          <w:rFonts w:eastAsia="Arial" w:cs="Arial"/>
        </w:rPr>
        <w:t xml:space="preserve"> Strains II LLC Retail Marijuana Cultivation Facility License #MCF-2506-25</w:t>
      </w:r>
    </w:p>
    <w:p w14:paraId="085109A8" w14:textId="724A643B" w:rsidR="00C7634B" w:rsidRPr="00A46D4D" w:rsidRDefault="00A46D4D" w:rsidP="00A46D4D">
      <w:pPr>
        <w:pStyle w:val="ListParagraph"/>
        <w:numPr>
          <w:ilvl w:val="0"/>
          <w:numId w:val="4"/>
        </w:numPr>
        <w:rPr>
          <w:rFonts w:eastAsia="Arial" w:cs="Arial"/>
        </w:rPr>
      </w:pPr>
      <w:r w:rsidRPr="00A46D4D">
        <w:rPr>
          <w:rFonts w:eastAsia="Arial" w:cs="Arial"/>
          <w:b/>
          <w:bCs/>
        </w:rPr>
        <w:t>Liquor Licensing</w:t>
      </w:r>
    </w:p>
    <w:p w14:paraId="27EC2BE1" w14:textId="7A52F8E4" w:rsidR="00C7634B" w:rsidRPr="00A46D4D" w:rsidRDefault="00A46D4D" w:rsidP="00A46D4D">
      <w:pPr>
        <w:pStyle w:val="ListParagraph"/>
        <w:numPr>
          <w:ilvl w:val="1"/>
          <w:numId w:val="4"/>
        </w:numPr>
        <w:rPr>
          <w:rFonts w:eastAsia="Arial" w:cs="Arial"/>
        </w:rPr>
      </w:pPr>
      <w:r w:rsidRPr="00A46D4D">
        <w:rPr>
          <w:rFonts w:eastAsia="Arial" w:cs="Arial"/>
        </w:rPr>
        <w:t>Permit Application and Report of Changes for Modification of Premises at 618 25th St I&amp;B Inc DBA El Bandido Nightclub</w:t>
      </w:r>
    </w:p>
    <w:p w14:paraId="2A5C12E8" w14:textId="7EADA3FD" w:rsidR="00C7634B" w:rsidRPr="00A46D4D" w:rsidRDefault="00A46D4D" w:rsidP="00A46D4D">
      <w:pPr>
        <w:pStyle w:val="ListParagraph"/>
        <w:numPr>
          <w:ilvl w:val="0"/>
          <w:numId w:val="4"/>
        </w:numPr>
        <w:rPr>
          <w:rFonts w:eastAsia="Arial" w:cs="Arial"/>
        </w:rPr>
      </w:pPr>
      <w:r w:rsidRPr="00A46D4D">
        <w:rPr>
          <w:rFonts w:eastAsia="Arial" w:cs="Arial"/>
          <w:b/>
          <w:bCs/>
        </w:rPr>
        <w:t>Approve Earth Green proposal for chain link fence at the shop in the amount of $3,380.00</w:t>
      </w:r>
    </w:p>
    <w:p w14:paraId="294E22A7" w14:textId="526D3F29" w:rsidR="00C7634B" w:rsidRPr="00A46D4D" w:rsidRDefault="00A46D4D" w:rsidP="00A46D4D">
      <w:pPr>
        <w:pStyle w:val="ListParagraph"/>
        <w:numPr>
          <w:ilvl w:val="1"/>
          <w:numId w:val="4"/>
        </w:numPr>
        <w:rPr>
          <w:rFonts w:eastAsia="Arial" w:cs="Arial"/>
        </w:rPr>
      </w:pPr>
      <w:r w:rsidRPr="00A46D4D">
        <w:rPr>
          <w:rFonts w:eastAsia="Arial" w:cs="Arial"/>
        </w:rPr>
        <w:t>Earth Green proposal</w:t>
      </w:r>
    </w:p>
    <w:p w14:paraId="35942860" w14:textId="78C87EC0" w:rsidR="00C7634B" w:rsidRPr="00A46D4D" w:rsidRDefault="00A46D4D" w:rsidP="00A46D4D">
      <w:pPr>
        <w:pStyle w:val="ListParagraph"/>
        <w:numPr>
          <w:ilvl w:val="0"/>
          <w:numId w:val="4"/>
        </w:numPr>
        <w:rPr>
          <w:rFonts w:eastAsia="Arial" w:cs="Arial"/>
        </w:rPr>
      </w:pPr>
      <w:r w:rsidRPr="00A46D4D">
        <w:rPr>
          <w:rFonts w:eastAsia="Arial" w:cs="Arial"/>
          <w:b/>
          <w:bCs/>
        </w:rPr>
        <w:t>Community Gardens</w:t>
      </w:r>
    </w:p>
    <w:p w14:paraId="0FDDBE33" w14:textId="32758DD4" w:rsidR="00C7634B" w:rsidRPr="00A46D4D" w:rsidRDefault="00A46D4D" w:rsidP="00A46D4D">
      <w:pPr>
        <w:pStyle w:val="ListParagraph"/>
        <w:numPr>
          <w:ilvl w:val="1"/>
          <w:numId w:val="4"/>
        </w:numPr>
        <w:rPr>
          <w:rFonts w:eastAsia="Arial" w:cs="Arial"/>
        </w:rPr>
      </w:pPr>
      <w:r w:rsidRPr="00A46D4D">
        <w:rPr>
          <w:rFonts w:eastAsia="Arial" w:cs="Arial"/>
        </w:rPr>
        <w:t>Consider crushed asphalt or concrete for Community Gardens</w:t>
      </w:r>
    </w:p>
    <w:p w14:paraId="48D65D67" w14:textId="2E124BBE" w:rsidR="00C7634B" w:rsidRPr="00A46D4D" w:rsidRDefault="00A46D4D" w:rsidP="00A46D4D">
      <w:pPr>
        <w:pStyle w:val="ListParagraph"/>
        <w:numPr>
          <w:ilvl w:val="1"/>
          <w:numId w:val="4"/>
        </w:numPr>
        <w:rPr>
          <w:rFonts w:eastAsia="Arial" w:cs="Arial"/>
        </w:rPr>
      </w:pPr>
      <w:r w:rsidRPr="00A46D4D">
        <w:rPr>
          <w:rFonts w:eastAsia="Arial" w:cs="Arial"/>
        </w:rPr>
        <w:t>Approve Earth Green proposal for TREX Fence for the Community Gardens in the amount of $5,972.03</w:t>
      </w:r>
    </w:p>
    <w:p w14:paraId="62CA1F11" w14:textId="497DB43B" w:rsidR="00C7634B" w:rsidRPr="00A46D4D" w:rsidRDefault="00A46D4D" w:rsidP="00A46D4D">
      <w:pPr>
        <w:pStyle w:val="ListParagraph"/>
        <w:numPr>
          <w:ilvl w:val="0"/>
          <w:numId w:val="4"/>
        </w:numPr>
        <w:rPr>
          <w:rFonts w:eastAsia="Arial" w:cs="Arial"/>
        </w:rPr>
      </w:pPr>
      <w:r w:rsidRPr="00A46D4D">
        <w:rPr>
          <w:rFonts w:eastAsia="Arial" w:cs="Arial"/>
          <w:b/>
          <w:bCs/>
        </w:rPr>
        <w:t>PD Items</w:t>
      </w:r>
    </w:p>
    <w:p w14:paraId="7F16C988" w14:textId="29A6518B" w:rsidR="00C7634B" w:rsidRPr="00A46D4D" w:rsidRDefault="00A46D4D" w:rsidP="00A46D4D">
      <w:pPr>
        <w:pStyle w:val="ListParagraph"/>
        <w:numPr>
          <w:ilvl w:val="1"/>
          <w:numId w:val="4"/>
        </w:numPr>
        <w:rPr>
          <w:rFonts w:eastAsia="Arial" w:cs="Arial"/>
        </w:rPr>
      </w:pPr>
      <w:r w:rsidRPr="00A46D4D">
        <w:rPr>
          <w:rFonts w:eastAsia="Arial" w:cs="Arial"/>
        </w:rPr>
        <w:t>Consider Rifle Package Proposal for PD in the amount of $25,463.29</w:t>
      </w:r>
    </w:p>
    <w:p w14:paraId="283E5800" w14:textId="4147CD85" w:rsidR="00C7634B" w:rsidRPr="00A46D4D" w:rsidRDefault="00A46D4D" w:rsidP="00A46D4D">
      <w:pPr>
        <w:pStyle w:val="ListParagraph"/>
        <w:numPr>
          <w:ilvl w:val="0"/>
          <w:numId w:val="4"/>
        </w:numPr>
        <w:rPr>
          <w:rFonts w:eastAsia="Arial" w:cs="Arial"/>
        </w:rPr>
      </w:pPr>
      <w:r w:rsidRPr="00A46D4D">
        <w:rPr>
          <w:rFonts w:eastAsia="Arial" w:cs="Arial"/>
          <w:b/>
          <w:bCs/>
        </w:rPr>
        <w:t>Resolutions</w:t>
      </w:r>
    </w:p>
    <w:p w14:paraId="7AC2B98F" w14:textId="1E5609C0" w:rsidR="00C7634B" w:rsidRPr="00A46D4D" w:rsidRDefault="00A46D4D" w:rsidP="00A46D4D">
      <w:pPr>
        <w:pStyle w:val="ListParagraph"/>
        <w:numPr>
          <w:ilvl w:val="1"/>
          <w:numId w:val="4"/>
        </w:numPr>
        <w:rPr>
          <w:rFonts w:eastAsia="Arial" w:cs="Arial"/>
        </w:rPr>
      </w:pPr>
      <w:r w:rsidRPr="00A46D4D">
        <w:rPr>
          <w:rFonts w:eastAsia="Arial" w:cs="Arial"/>
        </w:rPr>
        <w:t xml:space="preserve">Resolution 14-2024 A Resolution Summarizing Expenditures </w:t>
      </w:r>
      <w:proofErr w:type="gramStart"/>
      <w:r w:rsidRPr="00A46D4D">
        <w:rPr>
          <w:rFonts w:eastAsia="Arial" w:cs="Arial"/>
        </w:rPr>
        <w:t>And</w:t>
      </w:r>
      <w:proofErr w:type="gramEnd"/>
      <w:r w:rsidRPr="00A46D4D">
        <w:rPr>
          <w:rFonts w:eastAsia="Arial" w:cs="Arial"/>
        </w:rPr>
        <w:t xml:space="preserve"> Revenues For Each Fund And Adopting A Budget For The Town Of Garden City, Colorado, For The </w:t>
      </w:r>
      <w:r w:rsidRPr="00A46D4D">
        <w:rPr>
          <w:rFonts w:eastAsia="Arial" w:cs="Arial"/>
        </w:rPr>
        <w:lastRenderedPageBreak/>
        <w:t>Calendar Year Beginning On The First Day Of January, 2025 And Ending On The Last Day Of December, 2025.</w:t>
      </w:r>
    </w:p>
    <w:p w14:paraId="1B55A0AE" w14:textId="0BDED924" w:rsidR="00C7634B" w:rsidRPr="00A46D4D" w:rsidRDefault="00A46D4D" w:rsidP="00A46D4D">
      <w:pPr>
        <w:pStyle w:val="ListParagraph"/>
        <w:numPr>
          <w:ilvl w:val="1"/>
          <w:numId w:val="4"/>
        </w:numPr>
        <w:rPr>
          <w:rFonts w:eastAsia="Arial" w:cs="Arial"/>
        </w:rPr>
      </w:pPr>
      <w:r w:rsidRPr="00A46D4D">
        <w:rPr>
          <w:rFonts w:eastAsia="Arial" w:cs="Arial"/>
        </w:rPr>
        <w:t xml:space="preserve">Resolution 15-2024 A Resolution Appropriating Sums </w:t>
      </w:r>
      <w:proofErr w:type="gramStart"/>
      <w:r w:rsidRPr="00A46D4D">
        <w:rPr>
          <w:rFonts w:eastAsia="Arial" w:cs="Arial"/>
        </w:rPr>
        <w:t>Of</w:t>
      </w:r>
      <w:proofErr w:type="gramEnd"/>
      <w:r w:rsidRPr="00A46D4D">
        <w:rPr>
          <w:rFonts w:eastAsia="Arial" w:cs="Arial"/>
        </w:rPr>
        <w:t xml:space="preserve"> Money To The Various Funds And Spending Agencies, In The Amounts And For The Purpose As Set Forth Below, For The Town Of Garden City, Colorado, For The 2025 Budget Year.</w:t>
      </w:r>
    </w:p>
    <w:p w14:paraId="3F020542" w14:textId="1F9E6CCB" w:rsidR="00C7634B" w:rsidRPr="00A46D4D" w:rsidRDefault="00A46D4D" w:rsidP="00A46D4D">
      <w:pPr>
        <w:pStyle w:val="ListParagraph"/>
        <w:numPr>
          <w:ilvl w:val="1"/>
          <w:numId w:val="4"/>
        </w:numPr>
        <w:rPr>
          <w:rFonts w:eastAsia="Arial" w:cs="Arial"/>
        </w:rPr>
      </w:pPr>
      <w:r w:rsidRPr="00A46D4D">
        <w:rPr>
          <w:rFonts w:eastAsia="Arial" w:cs="Arial"/>
        </w:rPr>
        <w:t xml:space="preserve">Resolution 16-2024 A Resolution Levying General Property Taxes </w:t>
      </w:r>
      <w:proofErr w:type="gramStart"/>
      <w:r w:rsidRPr="00A46D4D">
        <w:rPr>
          <w:rFonts w:eastAsia="Arial" w:cs="Arial"/>
        </w:rPr>
        <w:t>For</w:t>
      </w:r>
      <w:proofErr w:type="gramEnd"/>
      <w:r w:rsidRPr="00A46D4D">
        <w:rPr>
          <w:rFonts w:eastAsia="Arial" w:cs="Arial"/>
        </w:rPr>
        <w:t xml:space="preserve"> The Year 2024, To Help Defray The Costs Of Government, For The Town Of Garden City, Colorado, For The 2025 Budget Year.</w:t>
      </w:r>
    </w:p>
    <w:p w14:paraId="4B908AD8" w14:textId="5EFDB443" w:rsidR="00C7634B" w:rsidRPr="00A46D4D" w:rsidRDefault="00A46D4D" w:rsidP="00A46D4D">
      <w:pPr>
        <w:pStyle w:val="ListParagraph"/>
        <w:numPr>
          <w:ilvl w:val="1"/>
          <w:numId w:val="4"/>
        </w:numPr>
        <w:rPr>
          <w:rFonts w:eastAsia="Arial" w:cs="Arial"/>
        </w:rPr>
      </w:pPr>
      <w:r w:rsidRPr="00A46D4D">
        <w:rPr>
          <w:rFonts w:eastAsia="Arial" w:cs="Arial"/>
        </w:rPr>
        <w:t>Public Hearing Regarding 2024 Budget Amendment</w:t>
      </w:r>
    </w:p>
    <w:p w14:paraId="032B6075" w14:textId="48D717D1" w:rsidR="00C7634B" w:rsidRPr="00A46D4D" w:rsidRDefault="00A46D4D" w:rsidP="00A46D4D">
      <w:pPr>
        <w:pStyle w:val="ListParagraph"/>
        <w:numPr>
          <w:ilvl w:val="1"/>
          <w:numId w:val="4"/>
        </w:numPr>
        <w:rPr>
          <w:rFonts w:eastAsia="Arial" w:cs="Arial"/>
        </w:rPr>
      </w:pPr>
      <w:r w:rsidRPr="00A46D4D">
        <w:rPr>
          <w:rFonts w:eastAsia="Arial" w:cs="Arial"/>
        </w:rPr>
        <w:t xml:space="preserve">Resolution 17-2024 A Resolution Amending </w:t>
      </w:r>
      <w:proofErr w:type="gramStart"/>
      <w:r w:rsidRPr="00A46D4D">
        <w:rPr>
          <w:rFonts w:eastAsia="Arial" w:cs="Arial"/>
        </w:rPr>
        <w:t>The</w:t>
      </w:r>
      <w:proofErr w:type="gramEnd"/>
      <w:r w:rsidRPr="00A46D4D">
        <w:rPr>
          <w:rFonts w:eastAsia="Arial" w:cs="Arial"/>
        </w:rPr>
        <w:t xml:space="preserve"> Budget And Appropriating Additional Sums Of Money In Excess Of The Amount Budgeted For Calendar Year 2024, For The Town Of Garden City, Colorado</w:t>
      </w:r>
    </w:p>
    <w:p w14:paraId="32200FC4" w14:textId="0013A640" w:rsidR="00C7634B" w:rsidRPr="00A46D4D" w:rsidRDefault="00A46D4D" w:rsidP="00A46D4D">
      <w:pPr>
        <w:pStyle w:val="ListParagraph"/>
        <w:numPr>
          <w:ilvl w:val="1"/>
          <w:numId w:val="4"/>
        </w:numPr>
        <w:rPr>
          <w:rFonts w:eastAsia="Arial" w:cs="Arial"/>
        </w:rPr>
      </w:pPr>
      <w:r w:rsidRPr="00A46D4D">
        <w:rPr>
          <w:rFonts w:eastAsia="Arial" w:cs="Arial"/>
        </w:rPr>
        <w:t xml:space="preserve">Resolution 18-2024 A Resolution of the Town of Garden City Approving Increase </w:t>
      </w:r>
      <w:proofErr w:type="gramStart"/>
      <w:r w:rsidRPr="00A46D4D">
        <w:rPr>
          <w:rFonts w:eastAsia="Arial" w:cs="Arial"/>
        </w:rPr>
        <w:t>In</w:t>
      </w:r>
      <w:proofErr w:type="gramEnd"/>
      <w:r w:rsidRPr="00A46D4D">
        <w:rPr>
          <w:rFonts w:eastAsia="Arial" w:cs="Arial"/>
        </w:rPr>
        <w:t xml:space="preserve"> Health Insurance Stipend For Town Employees</w:t>
      </w:r>
    </w:p>
    <w:p w14:paraId="1309B2F1" w14:textId="70076CD2" w:rsidR="00C7634B" w:rsidRPr="00A46D4D" w:rsidRDefault="00A46D4D" w:rsidP="00A46D4D">
      <w:pPr>
        <w:pStyle w:val="ListParagraph"/>
        <w:numPr>
          <w:ilvl w:val="0"/>
          <w:numId w:val="4"/>
        </w:numPr>
        <w:rPr>
          <w:rFonts w:eastAsia="Arial" w:cs="Arial"/>
        </w:rPr>
      </w:pPr>
      <w:r w:rsidRPr="00A46D4D">
        <w:rPr>
          <w:rFonts w:eastAsia="Arial" w:cs="Arial"/>
          <w:b/>
          <w:bCs/>
        </w:rPr>
        <w:t>Staff Reports</w:t>
      </w:r>
    </w:p>
    <w:p w14:paraId="76227EC5" w14:textId="7E5A9A8C" w:rsidR="00C7634B" w:rsidRPr="00A46D4D" w:rsidRDefault="00A46D4D" w:rsidP="00A46D4D">
      <w:pPr>
        <w:pStyle w:val="ListParagraph"/>
        <w:numPr>
          <w:ilvl w:val="1"/>
          <w:numId w:val="4"/>
        </w:numPr>
        <w:rPr>
          <w:rFonts w:eastAsia="Arial" w:cs="Arial"/>
        </w:rPr>
      </w:pPr>
      <w:r w:rsidRPr="00A46D4D">
        <w:rPr>
          <w:rFonts w:eastAsia="Arial" w:cs="Arial"/>
        </w:rPr>
        <w:t>Town Administrator</w:t>
      </w:r>
    </w:p>
    <w:p w14:paraId="246646C0" w14:textId="48B29AC7" w:rsidR="00C7634B" w:rsidRPr="00A46D4D" w:rsidRDefault="00A46D4D" w:rsidP="00A46D4D">
      <w:pPr>
        <w:pStyle w:val="ListParagraph"/>
        <w:numPr>
          <w:ilvl w:val="1"/>
          <w:numId w:val="4"/>
        </w:numPr>
        <w:rPr>
          <w:rFonts w:eastAsia="Arial" w:cs="Arial"/>
        </w:rPr>
      </w:pPr>
      <w:r w:rsidRPr="00A46D4D">
        <w:rPr>
          <w:rFonts w:eastAsia="Arial" w:cs="Arial"/>
        </w:rPr>
        <w:t>Police Chief </w:t>
      </w:r>
    </w:p>
    <w:p w14:paraId="02B4FEE8" w14:textId="26457A5D" w:rsidR="00C7634B" w:rsidRPr="00A46D4D" w:rsidRDefault="00A46D4D" w:rsidP="00A46D4D">
      <w:pPr>
        <w:pStyle w:val="ListParagraph"/>
        <w:numPr>
          <w:ilvl w:val="1"/>
          <w:numId w:val="4"/>
        </w:numPr>
        <w:rPr>
          <w:rFonts w:eastAsia="Arial" w:cs="Arial"/>
        </w:rPr>
      </w:pPr>
      <w:r w:rsidRPr="00A46D4D">
        <w:rPr>
          <w:rFonts w:eastAsia="Arial" w:cs="Arial"/>
        </w:rPr>
        <w:t>Public Works Director</w:t>
      </w:r>
    </w:p>
    <w:p w14:paraId="74A3C4DF" w14:textId="220102B8" w:rsidR="00C7634B" w:rsidRPr="00A46D4D" w:rsidRDefault="00A46D4D" w:rsidP="00A46D4D">
      <w:pPr>
        <w:pStyle w:val="ListParagraph"/>
        <w:numPr>
          <w:ilvl w:val="1"/>
          <w:numId w:val="4"/>
        </w:numPr>
        <w:rPr>
          <w:rFonts w:eastAsia="Arial" w:cs="Arial"/>
        </w:rPr>
      </w:pPr>
      <w:r w:rsidRPr="00A46D4D">
        <w:rPr>
          <w:rFonts w:eastAsia="Arial" w:cs="Arial"/>
        </w:rPr>
        <w:t>Town Attorney </w:t>
      </w:r>
    </w:p>
    <w:p w14:paraId="49C4A0DD" w14:textId="326A25B5" w:rsidR="00C7634B" w:rsidRPr="00A46D4D" w:rsidRDefault="00A46D4D" w:rsidP="00A46D4D">
      <w:pPr>
        <w:pStyle w:val="ListParagraph"/>
        <w:numPr>
          <w:ilvl w:val="0"/>
          <w:numId w:val="4"/>
        </w:numPr>
        <w:rPr>
          <w:rFonts w:eastAsia="Arial" w:cs="Arial"/>
        </w:rPr>
      </w:pPr>
      <w:r w:rsidRPr="00A46D4D">
        <w:rPr>
          <w:rFonts w:eastAsia="Arial" w:cs="Arial"/>
          <w:b/>
          <w:bCs/>
        </w:rPr>
        <w:t>Other Board Issues</w:t>
      </w:r>
    </w:p>
    <w:p w14:paraId="175C26D0" w14:textId="43D64370" w:rsidR="00C7634B" w:rsidRPr="00A46D4D" w:rsidRDefault="00A46D4D" w:rsidP="00A46D4D">
      <w:pPr>
        <w:pStyle w:val="ListParagraph"/>
        <w:numPr>
          <w:ilvl w:val="0"/>
          <w:numId w:val="4"/>
        </w:numPr>
        <w:rPr>
          <w:rFonts w:eastAsia="Arial" w:cs="Arial"/>
        </w:rPr>
      </w:pPr>
      <w:r w:rsidRPr="00A46D4D">
        <w:rPr>
          <w:rFonts w:eastAsia="Arial" w:cs="Arial"/>
          <w:b/>
          <w:bCs/>
        </w:rPr>
        <w:t>Announcements </w:t>
      </w:r>
    </w:p>
    <w:p w14:paraId="4549BBF3" w14:textId="4EA6D9E1" w:rsidR="00C7634B" w:rsidRPr="00A46D4D" w:rsidRDefault="00A46D4D" w:rsidP="00A46D4D">
      <w:pPr>
        <w:pStyle w:val="ListParagraph"/>
        <w:numPr>
          <w:ilvl w:val="1"/>
          <w:numId w:val="4"/>
        </w:numPr>
        <w:rPr>
          <w:rFonts w:eastAsia="Arial" w:cs="Arial"/>
        </w:rPr>
      </w:pPr>
      <w:r w:rsidRPr="00A46D4D">
        <w:rPr>
          <w:rFonts w:eastAsia="Arial" w:cs="Arial"/>
        </w:rPr>
        <w:t>Lindsay Shoemaker will be out of the office December 18-23, 2024</w:t>
      </w:r>
    </w:p>
    <w:p w14:paraId="38BC3092" w14:textId="5DD0F123" w:rsidR="00C7634B" w:rsidRPr="00A46D4D" w:rsidRDefault="00A46D4D" w:rsidP="00A46D4D">
      <w:pPr>
        <w:pStyle w:val="ListParagraph"/>
        <w:numPr>
          <w:ilvl w:val="1"/>
          <w:numId w:val="4"/>
        </w:numPr>
        <w:rPr>
          <w:rFonts w:eastAsia="Arial" w:cs="Arial"/>
        </w:rPr>
      </w:pPr>
      <w:r w:rsidRPr="00A46D4D">
        <w:rPr>
          <w:rFonts w:eastAsia="Arial" w:cs="Arial"/>
        </w:rPr>
        <w:t>Cheryl Campbell will be out of the office December 23-26, 2024 </w:t>
      </w:r>
    </w:p>
    <w:p w14:paraId="26A01BF8" w14:textId="2BE2797A" w:rsidR="00C7634B" w:rsidRPr="00A46D4D" w:rsidRDefault="00A46D4D" w:rsidP="00A46D4D">
      <w:pPr>
        <w:pStyle w:val="ListParagraph"/>
        <w:numPr>
          <w:ilvl w:val="1"/>
          <w:numId w:val="4"/>
        </w:numPr>
        <w:rPr>
          <w:rFonts w:eastAsia="Arial" w:cs="Arial"/>
        </w:rPr>
      </w:pPr>
      <w:r w:rsidRPr="00A46D4D">
        <w:rPr>
          <w:rFonts w:eastAsia="Arial" w:cs="Arial"/>
        </w:rPr>
        <w:t>Town Hall will be closed Tuesday and Wednesday December 24th and 25th in observance of Christmas Eve and Day</w:t>
      </w:r>
    </w:p>
    <w:p w14:paraId="675DC525" w14:textId="1B0F245C" w:rsidR="00C7634B" w:rsidRPr="00A46D4D" w:rsidRDefault="00A46D4D" w:rsidP="00A46D4D">
      <w:pPr>
        <w:pStyle w:val="ListParagraph"/>
        <w:numPr>
          <w:ilvl w:val="1"/>
          <w:numId w:val="4"/>
        </w:numPr>
        <w:rPr>
          <w:rFonts w:eastAsia="Arial" w:cs="Arial"/>
        </w:rPr>
      </w:pPr>
      <w:r w:rsidRPr="00A46D4D">
        <w:rPr>
          <w:rFonts w:eastAsia="Arial" w:cs="Arial"/>
        </w:rPr>
        <w:t>Town Hall will be closed Wednesday, January 1st</w:t>
      </w:r>
      <w:proofErr w:type="gramStart"/>
      <w:r w:rsidRPr="00A46D4D">
        <w:rPr>
          <w:rFonts w:eastAsia="Arial" w:cs="Arial"/>
        </w:rPr>
        <w:t xml:space="preserve"> 2025</w:t>
      </w:r>
      <w:proofErr w:type="gramEnd"/>
      <w:r w:rsidRPr="00A46D4D">
        <w:rPr>
          <w:rFonts w:eastAsia="Arial" w:cs="Arial"/>
        </w:rPr>
        <w:t xml:space="preserve"> for New Year's Day</w:t>
      </w:r>
    </w:p>
    <w:p w14:paraId="1361044C" w14:textId="128953F8" w:rsidR="00C7634B" w:rsidRPr="00A46D4D" w:rsidRDefault="00A46D4D" w:rsidP="00A46D4D">
      <w:pPr>
        <w:pStyle w:val="ListParagraph"/>
        <w:numPr>
          <w:ilvl w:val="0"/>
          <w:numId w:val="4"/>
        </w:numPr>
        <w:rPr>
          <w:rFonts w:eastAsia="Arial" w:cs="Arial"/>
        </w:rPr>
      </w:pPr>
      <w:r w:rsidRPr="00A46D4D">
        <w:rPr>
          <w:rFonts w:eastAsia="Arial" w:cs="Arial"/>
          <w:b/>
          <w:bCs/>
        </w:rPr>
        <w:t>Adjourn</w:t>
      </w:r>
      <w:bookmarkEnd w:id="5"/>
    </w:p>
    <w:sectPr w:rsidR="00C7634B" w:rsidRPr="00A46D4D">
      <w:pgSz w:w="12240" w:h="15840"/>
      <w:pgMar w:top="864"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214F0"/>
    <w:multiLevelType w:val="hybridMultilevel"/>
    <w:tmpl w:val="FE408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A408C"/>
    <w:multiLevelType w:val="multilevel"/>
    <w:tmpl w:val="56BAA4D0"/>
    <w:lvl w:ilvl="0">
      <w:start w:val="1"/>
      <w:numFmt w:val="decimal"/>
      <w:lvlText w:val="%1."/>
      <w:lvlJc w:val="left"/>
      <w:pPr>
        <w:ind w:left="360" w:hanging="360"/>
      </w:pPr>
      <w:rPr>
        <w:b/>
      </w:rPr>
    </w:lvl>
    <w:lvl w:ilvl="1">
      <w:start w:val="1"/>
      <w:numFmt w:val="lowerLetter"/>
      <w:lvlText w:val="%2."/>
      <w:lvlJc w:val="left"/>
      <w:pPr>
        <w:ind w:left="1080" w:hanging="360"/>
      </w:pPr>
      <w:rPr>
        <w:b/>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6626808"/>
    <w:multiLevelType w:val="hybridMultilevel"/>
    <w:tmpl w:val="8E6AF1BC"/>
    <w:lvl w:ilvl="0" w:tplc="E8DE0B0E">
      <w:start w:val="1"/>
      <w:numFmt w:val="decimal"/>
      <w:lvlText w:val="%1."/>
      <w:lvlJc w:val="left"/>
      <w:pPr>
        <w:ind w:left="795" w:hanging="435"/>
      </w:pPr>
      <w:rPr>
        <w:rFonts w:hint="default"/>
        <w:b/>
      </w:rPr>
    </w:lvl>
    <w:lvl w:ilvl="1" w:tplc="39B0A652">
      <w:start w:val="1"/>
      <w:numFmt w:val="lowerLetter"/>
      <w:lvlText w:val="%2."/>
      <w:lvlJc w:val="left"/>
      <w:pPr>
        <w:ind w:left="1515" w:hanging="43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A65886"/>
    <w:multiLevelType w:val="multilevel"/>
    <w:tmpl w:val="06D6A4DC"/>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09691102">
    <w:abstractNumId w:val="1"/>
  </w:num>
  <w:num w:numId="2" w16cid:durableId="935020839">
    <w:abstractNumId w:val="3"/>
  </w:num>
  <w:num w:numId="3" w16cid:durableId="617298868">
    <w:abstractNumId w:val="0"/>
  </w:num>
  <w:num w:numId="4" w16cid:durableId="1801066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34B"/>
    <w:rsid w:val="004B23D5"/>
    <w:rsid w:val="00A46D4D"/>
    <w:rsid w:val="00C7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B52B"/>
  <w15:docId w15:val="{3FCE74D7-482F-41DE-B494-51D0A34C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6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9" ma:contentTypeDescription="Create a new document." ma:contentTypeScope="" ma:versionID="35f68e6f8d65694ac51989f701f06157">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39a197f0db40d5ac6e7d795d853bafa9"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32ECD-5EE8-4A0F-BB70-4F0E2D96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D3F25-D979-4AE0-8FE3-F60F8DE8A92E}">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0c88008-5d25-4b58-8fe8-bd719ced4418"/>
    <ds:schemaRef ds:uri="http://purl.org/dc/elements/1.1/"/>
    <ds:schemaRef ds:uri="http://schemas.microsoft.com/office/2006/metadata/properties"/>
    <ds:schemaRef ds:uri="2b03566b-6565-446b-b636-ab7b01752f68"/>
    <ds:schemaRef ds:uri="http://purl.org/dc/dcmitype/"/>
    <ds:schemaRef ds:uri="http://purl.org/dc/terms/"/>
  </ds:schemaRefs>
</ds:datastoreItem>
</file>

<file path=customXml/itemProps3.xml><?xml version="1.0" encoding="utf-8"?>
<ds:datastoreItem xmlns:ds="http://schemas.openxmlformats.org/officeDocument/2006/customXml" ds:itemID="{4AF452B8-C37E-427E-929B-841005D80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Document</dc:title>
  <dc:subject/>
  <dc:creator>Eilee Guddat</dc:creator>
  <cp:keywords>Council Meeting Document</cp:keywords>
  <dc:description/>
  <cp:lastModifiedBy>Lindsay Waters</cp:lastModifiedBy>
  <cp:revision>2</cp:revision>
  <dcterms:created xsi:type="dcterms:W3CDTF">2024-12-05T21:55:00Z</dcterms:created>
  <dcterms:modified xsi:type="dcterms:W3CDTF">2024-12-05T21:55:00Z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y fmtid="{D5CDD505-2E9C-101B-9397-08002B2CF9AE}" pid="3" name="MediaServiceImageTags">
    <vt:lpwstr/>
  </property>
</Properties>
</file>